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9D9D" w14:textId="7B6A6528" w:rsidR="00316265" w:rsidRDefault="00316265" w:rsidP="0068769A">
      <w:pPr>
        <w:keepNext/>
        <w:widowControl w:val="0"/>
        <w:tabs>
          <w:tab w:val="left" w:pos="6237"/>
          <w:tab w:val="left" w:pos="6804"/>
        </w:tabs>
        <w:suppressAutoHyphens/>
        <w:spacing w:after="0" w:line="276" w:lineRule="auto"/>
        <w:rPr>
          <w:rFonts w:eastAsia="Arial Unicode MS" w:cs="Times New Roman"/>
          <w:b/>
          <w:bCs/>
          <w:lang w:eastAsia="pl-PL"/>
        </w:rPr>
      </w:pPr>
      <w:r w:rsidRPr="00316265">
        <w:rPr>
          <w:rFonts w:eastAsia="Arial Unicode MS" w:cs="Times New Roman"/>
          <w:b/>
          <w:bCs/>
          <w:lang w:eastAsia="pl-PL"/>
        </w:rPr>
        <w:t xml:space="preserve">Załącznik nr </w:t>
      </w:r>
      <w:r w:rsidR="005724F1">
        <w:rPr>
          <w:rFonts w:eastAsia="Arial Unicode MS" w:cs="Times New Roman"/>
          <w:b/>
          <w:bCs/>
          <w:lang w:eastAsia="pl-PL"/>
        </w:rPr>
        <w:t>3</w:t>
      </w:r>
      <w:r w:rsidRPr="00316265">
        <w:rPr>
          <w:rFonts w:eastAsia="Arial Unicode MS" w:cs="Times New Roman"/>
          <w:b/>
          <w:bCs/>
          <w:lang w:eastAsia="pl-PL"/>
        </w:rPr>
        <w:t xml:space="preserve"> do </w:t>
      </w:r>
      <w:r w:rsidR="005724F1">
        <w:rPr>
          <w:rFonts w:eastAsia="Arial Unicode MS" w:cs="Times New Roman"/>
          <w:b/>
          <w:bCs/>
          <w:lang w:eastAsia="pl-PL"/>
        </w:rPr>
        <w:t>zaproszenia do składania ofert</w:t>
      </w:r>
      <w:r w:rsidRPr="00316265">
        <w:rPr>
          <w:rFonts w:eastAsia="Arial Unicode MS" w:cs="Times New Roman"/>
          <w:b/>
          <w:bCs/>
          <w:lang w:eastAsia="pl-PL"/>
        </w:rPr>
        <w:t xml:space="preserve"> – </w:t>
      </w:r>
      <w:r w:rsidR="003405E9">
        <w:rPr>
          <w:rFonts w:eastAsia="Arial Unicode MS" w:cs="Times New Roman"/>
          <w:b/>
          <w:bCs/>
          <w:lang w:eastAsia="pl-PL"/>
        </w:rPr>
        <w:t>projekt</w:t>
      </w:r>
      <w:r w:rsidR="00567A3B">
        <w:rPr>
          <w:rFonts w:eastAsia="Arial Unicode MS" w:cs="Times New Roman"/>
          <w:b/>
          <w:bCs/>
          <w:lang w:eastAsia="pl-PL"/>
        </w:rPr>
        <w:t>owane postanowienia umowy</w:t>
      </w:r>
      <w:r>
        <w:rPr>
          <w:rFonts w:eastAsia="Arial Unicode MS" w:cs="Times New Roman"/>
          <w:b/>
          <w:bCs/>
          <w:lang w:eastAsia="pl-PL"/>
        </w:rPr>
        <w:t xml:space="preserve"> </w:t>
      </w:r>
    </w:p>
    <w:p w14:paraId="51086C36" w14:textId="77777777" w:rsidR="00316265" w:rsidRPr="00316265" w:rsidRDefault="00316265" w:rsidP="0068769A">
      <w:pPr>
        <w:keepNext/>
        <w:widowControl w:val="0"/>
        <w:tabs>
          <w:tab w:val="left" w:pos="6237"/>
          <w:tab w:val="left" w:pos="6804"/>
        </w:tabs>
        <w:suppressAutoHyphens/>
        <w:spacing w:after="0" w:line="276" w:lineRule="auto"/>
        <w:rPr>
          <w:rFonts w:eastAsia="Arial Unicode MS" w:cs="Times New Roman"/>
          <w:b/>
          <w:bCs/>
          <w:lang w:eastAsia="pl-PL"/>
        </w:rPr>
      </w:pPr>
    </w:p>
    <w:p w14:paraId="56A10817" w14:textId="4C71FE16" w:rsidR="00855C58" w:rsidRPr="00B41246" w:rsidRDefault="00855C58" w:rsidP="0068769A">
      <w:pPr>
        <w:keepNext/>
        <w:widowControl w:val="0"/>
        <w:tabs>
          <w:tab w:val="left" w:pos="6237"/>
          <w:tab w:val="left" w:pos="6804"/>
        </w:tabs>
        <w:suppressAutoHyphens/>
        <w:spacing w:after="0" w:line="276" w:lineRule="auto"/>
        <w:jc w:val="center"/>
        <w:rPr>
          <w:rFonts w:eastAsia="Arial Unicode MS" w:cs="Times New Roman"/>
          <w:b/>
          <w:lang w:eastAsia="pl-PL"/>
        </w:rPr>
      </w:pPr>
      <w:r w:rsidRPr="00B41246">
        <w:rPr>
          <w:rFonts w:eastAsia="Arial Unicode MS" w:cs="Times New Roman"/>
          <w:b/>
          <w:lang w:eastAsia="pl-PL"/>
        </w:rPr>
        <w:t xml:space="preserve">UMOWA nr </w:t>
      </w:r>
      <w:r w:rsidR="005C4CA9">
        <w:rPr>
          <w:rFonts w:eastAsia="Arial Unicode MS" w:cs="Times New Roman"/>
          <w:b/>
          <w:lang w:eastAsia="pl-PL"/>
        </w:rPr>
        <w:t>Sg.032</w:t>
      </w:r>
      <w:r w:rsidR="00A36E63">
        <w:rPr>
          <w:rFonts w:eastAsia="Arial Unicode MS" w:cs="Times New Roman"/>
          <w:b/>
          <w:lang w:eastAsia="pl-PL"/>
        </w:rPr>
        <w:t>…</w:t>
      </w:r>
      <w:proofErr w:type="gramStart"/>
      <w:r w:rsidR="00A36E63">
        <w:rPr>
          <w:rFonts w:eastAsia="Arial Unicode MS" w:cs="Times New Roman"/>
          <w:b/>
          <w:lang w:eastAsia="pl-PL"/>
        </w:rPr>
        <w:t>……</w:t>
      </w:r>
      <w:r w:rsidR="005C4CA9">
        <w:rPr>
          <w:rFonts w:eastAsia="Arial Unicode MS" w:cs="Times New Roman"/>
          <w:b/>
          <w:lang w:eastAsia="pl-PL"/>
        </w:rPr>
        <w:t>.</w:t>
      </w:r>
      <w:proofErr w:type="gramEnd"/>
      <w:r w:rsidR="005C4CA9">
        <w:rPr>
          <w:rFonts w:eastAsia="Arial Unicode MS" w:cs="Times New Roman"/>
          <w:b/>
          <w:lang w:eastAsia="pl-PL"/>
        </w:rPr>
        <w:t>202</w:t>
      </w:r>
      <w:r w:rsidR="00DB4143">
        <w:rPr>
          <w:rFonts w:eastAsia="Arial Unicode MS" w:cs="Times New Roman"/>
          <w:b/>
          <w:lang w:eastAsia="pl-PL"/>
        </w:rPr>
        <w:t>6</w:t>
      </w:r>
    </w:p>
    <w:p w14:paraId="7AC04DF7" w14:textId="77777777" w:rsidR="00855C58" w:rsidRPr="00B41246" w:rsidRDefault="00855C58" w:rsidP="0068769A">
      <w:pPr>
        <w:widowControl w:val="0"/>
        <w:suppressAutoHyphens/>
        <w:spacing w:after="0" w:line="276" w:lineRule="auto"/>
        <w:jc w:val="both"/>
        <w:rPr>
          <w:rFonts w:eastAsia="Calibri" w:cs="Times New Roman"/>
          <w:lang w:eastAsia="pl-PL"/>
        </w:rPr>
      </w:pPr>
    </w:p>
    <w:p w14:paraId="3E7C0759" w14:textId="377332F5"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 xml:space="preserve">zawarta w dniu </w:t>
      </w:r>
      <w:r w:rsidR="00A36E63">
        <w:rPr>
          <w:rFonts w:eastAsia="Arial Unicode MS" w:cs="Times New Roman"/>
          <w:lang w:eastAsia="pl-PL"/>
        </w:rPr>
        <w:t>…………………</w:t>
      </w:r>
      <w:r w:rsidRPr="00B41246">
        <w:rPr>
          <w:rFonts w:eastAsia="Arial Unicode MS" w:cs="Times New Roman"/>
          <w:lang w:eastAsia="pl-PL"/>
        </w:rPr>
        <w:t xml:space="preserve"> roku</w:t>
      </w:r>
      <w:r w:rsidR="00303CD1">
        <w:rPr>
          <w:rFonts w:eastAsia="Arial Unicode MS" w:cs="Times New Roman"/>
          <w:lang w:eastAsia="pl-PL"/>
        </w:rPr>
        <w:t xml:space="preserve"> </w:t>
      </w:r>
      <w:r w:rsidR="00303CD1">
        <w:rPr>
          <w:rFonts w:ascii="Times New Roman" w:hAnsi="Times New Roman" w:cs="Times New Roman"/>
        </w:rPr>
        <w:t xml:space="preserve">/ </w:t>
      </w:r>
      <w:r w:rsidR="00303CD1" w:rsidRPr="006B42D7">
        <w:rPr>
          <w:rFonts w:ascii="Times New Roman" w:hAnsi="Times New Roman" w:cs="Times New Roman"/>
        </w:rPr>
        <w:t>w formie elektronicznej</w:t>
      </w:r>
      <w:r w:rsidR="00303CD1">
        <w:rPr>
          <w:rStyle w:val="Odwoanieprzypisukocowego"/>
          <w:rFonts w:ascii="Times New Roman" w:hAnsi="Times New Roman" w:cs="Times New Roman"/>
        </w:rPr>
        <w:endnoteReference w:id="1"/>
      </w:r>
      <w:r w:rsidR="00303CD1">
        <w:rPr>
          <w:rFonts w:ascii="Times New Roman" w:hAnsi="Times New Roman" w:cs="Times New Roman"/>
        </w:rPr>
        <w:t>,</w:t>
      </w:r>
      <w:r w:rsidRPr="00B41246">
        <w:rPr>
          <w:rFonts w:eastAsia="Arial Unicode MS" w:cs="Times New Roman"/>
          <w:lang w:eastAsia="pl-PL"/>
        </w:rPr>
        <w:t xml:space="preserve"> pomiędzy: </w:t>
      </w:r>
    </w:p>
    <w:p w14:paraId="3732BCAC"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p>
    <w:p w14:paraId="307CD612" w14:textId="4B249538" w:rsidR="00855C58" w:rsidRPr="00B41246" w:rsidRDefault="00855C58" w:rsidP="0068769A">
      <w:pPr>
        <w:spacing w:after="0" w:line="276" w:lineRule="auto"/>
        <w:rPr>
          <w:rFonts w:eastAsia="Times New Roman" w:cs="Times New Roman"/>
          <w:color w:val="1A0DAB"/>
          <w:shd w:val="clear" w:color="auto" w:fill="FFFFFF"/>
          <w:lang w:eastAsia="pl-PL"/>
        </w:rPr>
      </w:pPr>
      <w:r w:rsidRPr="00B41246">
        <w:rPr>
          <w:rFonts w:eastAsia="Arial Unicode MS" w:cs="Times New Roman"/>
          <w:b/>
          <w:bCs/>
          <w:lang w:eastAsia="pl-PL"/>
        </w:rPr>
        <w:t>Powiatem Działdowskim</w:t>
      </w:r>
      <w:r w:rsidRPr="00B41246">
        <w:rPr>
          <w:rFonts w:eastAsia="Arial Unicode MS" w:cs="Times New Roman"/>
          <w:lang w:eastAsia="pl-PL"/>
        </w:rPr>
        <w:t xml:space="preserve">, ul. Kościuszki </w:t>
      </w:r>
      <w:proofErr w:type="gramStart"/>
      <w:r w:rsidRPr="00B41246">
        <w:rPr>
          <w:rFonts w:eastAsia="Arial Unicode MS" w:cs="Times New Roman"/>
          <w:lang w:eastAsia="pl-PL"/>
        </w:rPr>
        <w:t>3 ,</w:t>
      </w:r>
      <w:proofErr w:type="gramEnd"/>
      <w:r w:rsidRPr="00B41246">
        <w:rPr>
          <w:rFonts w:eastAsia="Arial Unicode MS" w:cs="Times New Roman"/>
          <w:lang w:eastAsia="pl-PL"/>
        </w:rPr>
        <w:t xml:space="preserve"> 13-200 Działdowo, NIP </w:t>
      </w:r>
      <w:r w:rsidRPr="00B41246">
        <w:rPr>
          <w:rFonts w:eastAsia="Times New Roman" w:cs="Times New Roman"/>
          <w:shd w:val="clear" w:color="auto" w:fill="FFFFFF"/>
          <w:lang w:eastAsia="pl-PL"/>
        </w:rPr>
        <w:t>5711496558</w:t>
      </w:r>
    </w:p>
    <w:p w14:paraId="402D443C"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p>
    <w:p w14:paraId="239F8784"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reprezentowanym przez:</w:t>
      </w:r>
    </w:p>
    <w:p w14:paraId="3A1EA500"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p>
    <w:p w14:paraId="44ACC6DE" w14:textId="5DF34509"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 xml:space="preserve">Pawła Cieślińskiego </w:t>
      </w:r>
      <w:r w:rsidR="00A31520" w:rsidRPr="00B41246">
        <w:rPr>
          <w:rFonts w:eastAsia="Arial Unicode MS" w:cs="Times New Roman"/>
          <w:lang w:eastAsia="pl-PL"/>
        </w:rPr>
        <w:t>–</w:t>
      </w:r>
      <w:r w:rsidRPr="00B41246">
        <w:rPr>
          <w:rFonts w:eastAsia="Arial Unicode MS" w:cs="Times New Roman"/>
          <w:lang w:eastAsia="pl-PL"/>
        </w:rPr>
        <w:t xml:space="preserve"> Starostę Działdowskiego,</w:t>
      </w:r>
    </w:p>
    <w:p w14:paraId="335612A2"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 xml:space="preserve">Krzysztofa </w:t>
      </w:r>
      <w:proofErr w:type="spellStart"/>
      <w:r w:rsidRPr="00B41246">
        <w:rPr>
          <w:rFonts w:eastAsia="Arial Unicode MS" w:cs="Times New Roman"/>
          <w:lang w:eastAsia="pl-PL"/>
        </w:rPr>
        <w:t>Aurasta</w:t>
      </w:r>
      <w:proofErr w:type="spellEnd"/>
      <w:r w:rsidRPr="00B41246">
        <w:rPr>
          <w:rFonts w:eastAsia="Arial Unicode MS" w:cs="Times New Roman"/>
          <w:lang w:eastAsia="pl-PL"/>
        </w:rPr>
        <w:t xml:space="preserve"> – Wicestarostę Działdowskiego,</w:t>
      </w:r>
    </w:p>
    <w:p w14:paraId="4615D2AB" w14:textId="71233D84" w:rsidR="00855C58" w:rsidRPr="00B41246" w:rsidRDefault="002D5349" w:rsidP="0068769A">
      <w:pPr>
        <w:widowControl w:val="0"/>
        <w:tabs>
          <w:tab w:val="left" w:pos="1125"/>
          <w:tab w:val="left" w:pos="2040"/>
        </w:tabs>
        <w:suppressAutoHyphens/>
        <w:spacing w:after="0" w:line="276" w:lineRule="auto"/>
        <w:rPr>
          <w:rFonts w:eastAsia="Arial Unicode MS" w:cs="Times New Roman"/>
          <w:lang w:eastAsia="pl-PL"/>
        </w:rPr>
      </w:pPr>
      <w:r w:rsidRPr="002D5349">
        <w:rPr>
          <w:rFonts w:eastAsia="Arial Unicode MS" w:cs="Times New Roman"/>
          <w:lang w:eastAsia="pl-PL"/>
        </w:rPr>
        <w:t xml:space="preserve">przy kontrasygnacie Zastępcy Naczelnika Wydziału Finansowego – Emilii </w:t>
      </w:r>
      <w:proofErr w:type="spellStart"/>
      <w:r w:rsidRPr="002D5349">
        <w:rPr>
          <w:rFonts w:eastAsia="Arial Unicode MS" w:cs="Times New Roman"/>
          <w:lang w:eastAsia="pl-PL"/>
        </w:rPr>
        <w:t>Pleńkowskiej</w:t>
      </w:r>
      <w:proofErr w:type="spellEnd"/>
      <w:r w:rsidRPr="002D5349">
        <w:rPr>
          <w:rFonts w:eastAsia="Arial Unicode MS" w:cs="Times New Roman"/>
          <w:lang w:eastAsia="pl-PL"/>
        </w:rPr>
        <w:t>, działającego na podstawie upoważnienia Skarbnika Powiatu Działdowskiego z dnia 21.07.2025 r.,</w:t>
      </w:r>
    </w:p>
    <w:p w14:paraId="2FA17A61" w14:textId="77777777" w:rsidR="002D5349" w:rsidRDefault="002D5349" w:rsidP="0068769A">
      <w:pPr>
        <w:widowControl w:val="0"/>
        <w:tabs>
          <w:tab w:val="left" w:pos="1125"/>
          <w:tab w:val="left" w:pos="2040"/>
        </w:tabs>
        <w:suppressAutoHyphens/>
        <w:spacing w:after="0" w:line="276" w:lineRule="auto"/>
        <w:rPr>
          <w:rFonts w:eastAsia="Arial Unicode MS" w:cs="Times New Roman"/>
          <w:lang w:eastAsia="pl-PL"/>
        </w:rPr>
      </w:pPr>
    </w:p>
    <w:p w14:paraId="4E3FC801" w14:textId="6FFBF2E0"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 xml:space="preserve">zwanym dalej </w:t>
      </w:r>
      <w:r w:rsidRPr="00B41246">
        <w:rPr>
          <w:rFonts w:eastAsia="Arial Unicode MS" w:cs="Times New Roman"/>
          <w:b/>
          <w:bCs/>
          <w:lang w:eastAsia="pl-PL"/>
        </w:rPr>
        <w:t>Zamawiającym</w:t>
      </w:r>
      <w:r w:rsidRPr="00B41246">
        <w:rPr>
          <w:rFonts w:eastAsia="Arial Unicode MS" w:cs="Times New Roman"/>
          <w:lang w:eastAsia="pl-PL"/>
        </w:rPr>
        <w:t xml:space="preserve">, </w:t>
      </w:r>
    </w:p>
    <w:p w14:paraId="7FE8BF0D" w14:textId="77777777" w:rsidR="00F66AD1" w:rsidRPr="00B41246" w:rsidRDefault="00F66AD1" w:rsidP="0068769A">
      <w:pPr>
        <w:widowControl w:val="0"/>
        <w:tabs>
          <w:tab w:val="left" w:pos="1125"/>
          <w:tab w:val="left" w:pos="2040"/>
        </w:tabs>
        <w:suppressAutoHyphens/>
        <w:spacing w:after="0" w:line="276" w:lineRule="auto"/>
        <w:rPr>
          <w:rFonts w:eastAsia="Arial Unicode MS" w:cs="Times New Roman"/>
          <w:lang w:eastAsia="pl-PL"/>
        </w:rPr>
      </w:pPr>
    </w:p>
    <w:p w14:paraId="1EF65D1F"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a</w:t>
      </w:r>
    </w:p>
    <w:p w14:paraId="0B8EC0E6" w14:textId="05FAB3C1" w:rsidR="00F43B18" w:rsidRDefault="00A36E63" w:rsidP="0068769A">
      <w:pPr>
        <w:widowControl w:val="0"/>
        <w:tabs>
          <w:tab w:val="left" w:pos="1125"/>
          <w:tab w:val="left" w:pos="2040"/>
        </w:tabs>
        <w:suppressAutoHyphens/>
        <w:spacing w:after="0" w:line="276" w:lineRule="auto"/>
        <w:rPr>
          <w:rFonts w:eastAsia="Arial Unicode MS" w:cs="Times New Roman"/>
          <w:lang w:eastAsia="pl-PL"/>
        </w:rPr>
      </w:pPr>
      <w:r>
        <w:rPr>
          <w:rFonts w:eastAsia="Arial Unicode MS" w:cs="Times New Roman"/>
          <w:b/>
          <w:bCs/>
          <w:lang w:eastAsia="pl-PL"/>
        </w:rPr>
        <w:t>……………………………………………………………………………………………………………………………………………………………………………………………………………………………………………………………………………………………………………..</w:t>
      </w:r>
    </w:p>
    <w:p w14:paraId="7E8AE7F4" w14:textId="77777777" w:rsidR="00F43B18" w:rsidRDefault="00F43B18" w:rsidP="0068769A">
      <w:pPr>
        <w:widowControl w:val="0"/>
        <w:tabs>
          <w:tab w:val="left" w:pos="1125"/>
          <w:tab w:val="left" w:pos="2040"/>
        </w:tabs>
        <w:suppressAutoHyphens/>
        <w:spacing w:after="0" w:line="276" w:lineRule="auto"/>
        <w:rPr>
          <w:rFonts w:eastAsia="Arial Unicode MS" w:cs="Times New Roman"/>
          <w:lang w:eastAsia="pl-PL"/>
        </w:rPr>
      </w:pPr>
    </w:p>
    <w:p w14:paraId="31F188E2" w14:textId="720562EB" w:rsidR="00F43B18" w:rsidRDefault="00F43B18" w:rsidP="0068769A">
      <w:pPr>
        <w:widowControl w:val="0"/>
        <w:tabs>
          <w:tab w:val="left" w:pos="1125"/>
          <w:tab w:val="left" w:pos="2040"/>
        </w:tabs>
        <w:suppressAutoHyphens/>
        <w:spacing w:after="0" w:line="276" w:lineRule="auto"/>
        <w:rPr>
          <w:rFonts w:eastAsia="Arial Unicode MS" w:cs="Times New Roman"/>
          <w:lang w:eastAsia="pl-PL"/>
        </w:rPr>
      </w:pPr>
      <w:r>
        <w:rPr>
          <w:rFonts w:eastAsia="Arial Unicode MS" w:cs="Times New Roman"/>
          <w:lang w:eastAsia="pl-PL"/>
        </w:rPr>
        <w:t>reprezentowan</w:t>
      </w:r>
      <w:r w:rsidR="00BD74B4">
        <w:rPr>
          <w:rFonts w:eastAsia="Arial Unicode MS" w:cs="Times New Roman"/>
          <w:lang w:eastAsia="pl-PL"/>
        </w:rPr>
        <w:t>ym</w:t>
      </w:r>
      <w:r>
        <w:rPr>
          <w:rFonts w:eastAsia="Arial Unicode MS" w:cs="Times New Roman"/>
          <w:lang w:eastAsia="pl-PL"/>
        </w:rPr>
        <w:t xml:space="preserve"> przez:</w:t>
      </w:r>
    </w:p>
    <w:p w14:paraId="1A1D08B7" w14:textId="77777777" w:rsidR="00F43B18" w:rsidRDefault="00F43B18" w:rsidP="0068769A">
      <w:pPr>
        <w:widowControl w:val="0"/>
        <w:tabs>
          <w:tab w:val="left" w:pos="1125"/>
          <w:tab w:val="left" w:pos="2040"/>
        </w:tabs>
        <w:suppressAutoHyphens/>
        <w:spacing w:after="0" w:line="276" w:lineRule="auto"/>
        <w:rPr>
          <w:rFonts w:eastAsia="Arial Unicode MS" w:cs="Times New Roman"/>
          <w:lang w:eastAsia="pl-PL"/>
        </w:rPr>
      </w:pPr>
    </w:p>
    <w:p w14:paraId="66E41A50" w14:textId="738C87DE" w:rsidR="00F43B18" w:rsidRDefault="00A36E63" w:rsidP="0068769A">
      <w:pPr>
        <w:widowControl w:val="0"/>
        <w:tabs>
          <w:tab w:val="left" w:pos="1125"/>
          <w:tab w:val="left" w:pos="2040"/>
        </w:tabs>
        <w:suppressAutoHyphens/>
        <w:spacing w:after="0" w:line="276" w:lineRule="auto"/>
        <w:rPr>
          <w:rFonts w:eastAsia="Arial Unicode MS" w:cs="Times New Roman"/>
          <w:lang w:eastAsia="pl-PL"/>
        </w:rPr>
      </w:pPr>
      <w:r>
        <w:rPr>
          <w:rFonts w:eastAsia="Arial Unicode MS" w:cs="Times New Roman"/>
          <w:lang w:eastAsia="pl-PL"/>
        </w:rPr>
        <w:t>…………………………………………………………………………….</w:t>
      </w:r>
    </w:p>
    <w:p w14:paraId="7D598EBB"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p>
    <w:p w14:paraId="6FC5A38D" w14:textId="77777777" w:rsidR="00855C58" w:rsidRPr="00B41246" w:rsidRDefault="00855C58" w:rsidP="0068769A">
      <w:pPr>
        <w:widowControl w:val="0"/>
        <w:tabs>
          <w:tab w:val="left" w:pos="1125"/>
          <w:tab w:val="left" w:pos="2040"/>
        </w:tabs>
        <w:suppressAutoHyphens/>
        <w:spacing w:after="0" w:line="276" w:lineRule="auto"/>
        <w:rPr>
          <w:rFonts w:eastAsia="Arial Unicode MS" w:cs="Times New Roman"/>
          <w:lang w:eastAsia="pl-PL"/>
        </w:rPr>
      </w:pPr>
      <w:r w:rsidRPr="00B41246">
        <w:rPr>
          <w:rFonts w:eastAsia="Arial Unicode MS" w:cs="Times New Roman"/>
          <w:lang w:eastAsia="pl-PL"/>
        </w:rPr>
        <w:t xml:space="preserve">zwanym dalej </w:t>
      </w:r>
      <w:r w:rsidRPr="00B41246">
        <w:rPr>
          <w:rFonts w:eastAsia="Arial Unicode MS" w:cs="Times New Roman"/>
          <w:b/>
          <w:bCs/>
          <w:lang w:eastAsia="pl-PL"/>
        </w:rPr>
        <w:t>Wykonawcą</w:t>
      </w:r>
      <w:r w:rsidRPr="00B41246">
        <w:rPr>
          <w:rFonts w:eastAsia="Arial Unicode MS" w:cs="Times New Roman"/>
          <w:lang w:eastAsia="pl-PL"/>
        </w:rPr>
        <w:t xml:space="preserve">, </w:t>
      </w:r>
    </w:p>
    <w:p w14:paraId="0C204FBD" w14:textId="77777777" w:rsidR="00BA51B7" w:rsidRPr="00B41246" w:rsidRDefault="00BA51B7" w:rsidP="0068769A">
      <w:pPr>
        <w:widowControl w:val="0"/>
        <w:tabs>
          <w:tab w:val="left" w:pos="1125"/>
          <w:tab w:val="left" w:pos="2040"/>
        </w:tabs>
        <w:suppressAutoHyphens/>
        <w:spacing w:after="0" w:line="276" w:lineRule="auto"/>
        <w:rPr>
          <w:rFonts w:eastAsia="Arial Unicode MS" w:cs="Times New Roman"/>
          <w:lang w:eastAsia="pl-PL"/>
        </w:rPr>
      </w:pPr>
    </w:p>
    <w:p w14:paraId="4E9FAE58" w14:textId="77777777" w:rsidR="00855C58" w:rsidRPr="00B41246" w:rsidRDefault="00855C58" w:rsidP="0068769A">
      <w:pPr>
        <w:tabs>
          <w:tab w:val="left" w:pos="1900"/>
        </w:tabs>
        <w:spacing w:after="0" w:line="276" w:lineRule="auto"/>
        <w:jc w:val="both"/>
        <w:rPr>
          <w:rFonts w:eastAsia="Calibri" w:cs="Times New Roman"/>
          <w:b/>
        </w:rPr>
      </w:pPr>
      <w:r w:rsidRPr="00B41246">
        <w:rPr>
          <w:rFonts w:eastAsia="Calibri" w:cs="Times New Roman"/>
          <w:b/>
        </w:rPr>
        <w:tab/>
      </w:r>
    </w:p>
    <w:p w14:paraId="45120ED4" w14:textId="2B55A795" w:rsidR="00A36E63" w:rsidRPr="00A36E63" w:rsidRDefault="00A36E63" w:rsidP="0068769A">
      <w:pPr>
        <w:spacing w:line="276" w:lineRule="auto"/>
        <w:jc w:val="both"/>
        <w:rPr>
          <w:rFonts w:eastAsia="Times New Roman" w:cs="Times New Roman"/>
          <w:bCs/>
          <w:lang w:eastAsia="pl-PL"/>
        </w:rPr>
      </w:pPr>
      <w:r w:rsidRPr="00A36E63">
        <w:rPr>
          <w:rFonts w:eastAsia="Times New Roman" w:cs="Times New Roman"/>
          <w:bCs/>
          <w:lang w:eastAsia="pl-PL"/>
        </w:rPr>
        <w:t>W wyniku dokonania przez Zamawiającego wyboru oferty Wykonawcy</w:t>
      </w:r>
      <w:r w:rsidR="00DB4143">
        <w:rPr>
          <w:rFonts w:eastAsia="Times New Roman" w:cs="Times New Roman"/>
          <w:bCs/>
          <w:lang w:eastAsia="pl-PL"/>
        </w:rPr>
        <w:t xml:space="preserve"> w</w:t>
      </w:r>
      <w:r w:rsidRPr="00A36E63">
        <w:rPr>
          <w:rFonts w:eastAsia="Times New Roman" w:cs="Times New Roman"/>
          <w:bCs/>
          <w:lang w:eastAsia="pl-PL"/>
        </w:rPr>
        <w:t xml:space="preserve"> </w:t>
      </w:r>
      <w:r w:rsidR="00DB4143" w:rsidRPr="00DB4143">
        <w:rPr>
          <w:rFonts w:eastAsia="Times New Roman" w:cs="Times New Roman"/>
          <w:bCs/>
          <w:lang w:eastAsia="pl-PL"/>
        </w:rPr>
        <w:t>postępowani</w:t>
      </w:r>
      <w:r w:rsidR="00DB4143">
        <w:rPr>
          <w:rFonts w:eastAsia="Times New Roman" w:cs="Times New Roman"/>
          <w:bCs/>
          <w:lang w:eastAsia="pl-PL"/>
        </w:rPr>
        <w:t>u</w:t>
      </w:r>
      <w:r w:rsidR="00DB4143" w:rsidRPr="00DB4143">
        <w:rPr>
          <w:rFonts w:eastAsia="Times New Roman" w:cs="Times New Roman"/>
          <w:bCs/>
          <w:lang w:eastAsia="pl-PL"/>
        </w:rPr>
        <w:t xml:space="preserve"> </w:t>
      </w:r>
      <w:r w:rsidR="00DB4143">
        <w:rPr>
          <w:rFonts w:eastAsia="Times New Roman" w:cs="Times New Roman"/>
          <w:bCs/>
          <w:lang w:eastAsia="pl-PL"/>
        </w:rPr>
        <w:t>prze</w:t>
      </w:r>
      <w:r w:rsidR="00DB4143" w:rsidRPr="00DB4143">
        <w:rPr>
          <w:rFonts w:eastAsia="Times New Roman" w:cs="Times New Roman"/>
          <w:bCs/>
          <w:lang w:eastAsia="pl-PL"/>
        </w:rPr>
        <w:t>prowadzon</w:t>
      </w:r>
      <w:r w:rsidR="00DB4143">
        <w:rPr>
          <w:rFonts w:eastAsia="Times New Roman" w:cs="Times New Roman"/>
          <w:bCs/>
          <w:lang w:eastAsia="pl-PL"/>
        </w:rPr>
        <w:t>ym</w:t>
      </w:r>
      <w:r w:rsidR="00DB4143" w:rsidRPr="00DB4143">
        <w:rPr>
          <w:rFonts w:eastAsia="Times New Roman" w:cs="Times New Roman"/>
          <w:bCs/>
          <w:lang w:eastAsia="pl-PL"/>
        </w:rPr>
        <w:t xml:space="preserve"> przy uwzględnieniu treści art. 2 ust. 1 pkt. 1 ustawy z dnia 11 września 2019 r. Prawo zamówień publicznych (Dz. U. z 2025r. poz. 1320 ze zm.), w oparciu o Zarządzenie nr 1/2026 Starosty Działdowskiego z dnia 2 stycznia 2026r. w sprawie ustalenia procedur zamówień publicznych realizowanych w Starostwie Powiatowym w Działdowie</w:t>
      </w:r>
      <w:r w:rsidRPr="00A36E63">
        <w:rPr>
          <w:rFonts w:eastAsia="Times New Roman" w:cs="Times New Roman"/>
          <w:bCs/>
          <w:lang w:eastAsia="pl-PL"/>
        </w:rPr>
        <w:t>, została zawarta umowa o następującej treści:</w:t>
      </w:r>
    </w:p>
    <w:p w14:paraId="579E6423" w14:textId="77777777" w:rsidR="009847EB" w:rsidRPr="00B41246" w:rsidRDefault="009847EB" w:rsidP="0068769A">
      <w:pPr>
        <w:spacing w:before="100" w:after="100" w:line="276" w:lineRule="auto"/>
        <w:ind w:left="321"/>
        <w:jc w:val="center"/>
        <w:rPr>
          <w:b/>
        </w:rPr>
      </w:pPr>
      <w:r w:rsidRPr="00B41246">
        <w:rPr>
          <w:b/>
        </w:rPr>
        <w:t>§ 1</w:t>
      </w:r>
    </w:p>
    <w:p w14:paraId="72746BE0" w14:textId="2DC604B2" w:rsidR="00B55A03" w:rsidRDefault="00D92D96" w:rsidP="0068769A">
      <w:pPr>
        <w:pStyle w:val="Akapitzlist"/>
        <w:numPr>
          <w:ilvl w:val="0"/>
          <w:numId w:val="1"/>
        </w:numPr>
        <w:spacing w:line="276" w:lineRule="auto"/>
        <w:jc w:val="both"/>
      </w:pPr>
      <w:r w:rsidRPr="00D92D96">
        <w:t xml:space="preserve">Przedmiotem </w:t>
      </w:r>
      <w:r>
        <w:t>umowy</w:t>
      </w:r>
      <w:r w:rsidRPr="00D92D96">
        <w:t xml:space="preserve"> jest sporządzenie uproszczonych planów urządzenia lasów (UPUL) </w:t>
      </w:r>
      <w:r w:rsidR="001E0215" w:rsidRPr="001E0215">
        <w:t xml:space="preserve">oraz inwentaryzacji stanu lasu dla lasów niestanowiących własności Skarbu Państwa, należących do osób fizycznych i wspólnot gruntowych położonych na terenie </w:t>
      </w:r>
      <w:r w:rsidR="00E27A43">
        <w:t>33</w:t>
      </w:r>
      <w:r w:rsidR="001E0215" w:rsidRPr="001E0215">
        <w:t xml:space="preserve"> obrębów ewidencyjnych w </w:t>
      </w:r>
      <w:r w:rsidR="00E27A43">
        <w:t>5</w:t>
      </w:r>
      <w:r w:rsidR="001E0215" w:rsidRPr="001E0215">
        <w:t xml:space="preserve"> gminach powiatu działdowskiego tj. Lidzbark, Działdowo, Iłowo-Osada</w:t>
      </w:r>
      <w:r w:rsidR="00E27A43">
        <w:t>,</w:t>
      </w:r>
      <w:r w:rsidR="001E0215" w:rsidRPr="001E0215">
        <w:t xml:space="preserve"> Płośnica</w:t>
      </w:r>
      <w:r w:rsidR="00E27A43">
        <w:t xml:space="preserve"> i Rybno</w:t>
      </w:r>
      <w:r w:rsidR="001E0215" w:rsidRPr="001E0215">
        <w:t>, dla powierzchni wykazanych w ewidencji gruntów i budynków jako las (</w:t>
      </w:r>
      <w:proofErr w:type="spellStart"/>
      <w:r w:rsidR="001E0215" w:rsidRPr="001E0215">
        <w:t>ls</w:t>
      </w:r>
      <w:proofErr w:type="spellEnd"/>
      <w:r w:rsidR="001E0215" w:rsidRPr="001E0215">
        <w:t>) wraz z przeprowadzeniem pełnej procedury oceny oddziaływania na środowisko, tj. wykonaniem prognozy oddziaływania na środowisko wraz z podsumowaniem strategicznej oceny oddziaływania na środowisko dla wybranych projektów uproszczonych planów urządzenia lasu.</w:t>
      </w:r>
    </w:p>
    <w:p w14:paraId="789E6331" w14:textId="4B6D3D12" w:rsidR="00D92D96" w:rsidRDefault="00D92D96" w:rsidP="0068769A">
      <w:pPr>
        <w:pStyle w:val="Akapitzlist"/>
        <w:numPr>
          <w:ilvl w:val="0"/>
          <w:numId w:val="1"/>
        </w:numPr>
        <w:spacing w:line="276" w:lineRule="auto"/>
        <w:jc w:val="both"/>
      </w:pPr>
      <w:r w:rsidRPr="00D92D96">
        <w:t>Wykaz obrębów i powierzchni leśnych stanowiących przedmiot zamówienia określa tabela</w:t>
      </w:r>
      <w:r>
        <w:t>:</w:t>
      </w:r>
    </w:p>
    <w:tbl>
      <w:tblPr>
        <w:tblStyle w:val="Tabela-Siatka"/>
        <w:tblpPr w:leftFromText="141" w:rightFromText="141" w:vertAnchor="text" w:tblpXSpec="center" w:tblpY="1"/>
        <w:tblOverlap w:val="never"/>
        <w:tblW w:w="0" w:type="auto"/>
        <w:tblLook w:val="04A0" w:firstRow="1" w:lastRow="0" w:firstColumn="1" w:lastColumn="0" w:noHBand="0" w:noVBand="1"/>
      </w:tblPr>
      <w:tblGrid>
        <w:gridCol w:w="709"/>
        <w:gridCol w:w="1985"/>
        <w:gridCol w:w="2263"/>
        <w:gridCol w:w="10"/>
        <w:gridCol w:w="3108"/>
        <w:gridCol w:w="10"/>
      </w:tblGrid>
      <w:tr w:rsidR="001E0215" w:rsidRPr="00385C75" w14:paraId="3C37750A" w14:textId="77777777" w:rsidTr="00C7515C">
        <w:trPr>
          <w:gridAfter w:val="1"/>
          <w:wAfter w:w="10" w:type="dxa"/>
          <w:trHeight w:val="563"/>
        </w:trPr>
        <w:tc>
          <w:tcPr>
            <w:tcW w:w="709" w:type="dxa"/>
            <w:shd w:val="clear" w:color="auto" w:fill="D9D9D9" w:themeFill="background1" w:themeFillShade="D9"/>
            <w:vAlign w:val="center"/>
          </w:tcPr>
          <w:p w14:paraId="0AA3E79B"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lastRenderedPageBreak/>
              <w:t>Lp.</w:t>
            </w:r>
          </w:p>
        </w:tc>
        <w:tc>
          <w:tcPr>
            <w:tcW w:w="1985" w:type="dxa"/>
            <w:shd w:val="clear" w:color="auto" w:fill="D9D9D9" w:themeFill="background1" w:themeFillShade="D9"/>
            <w:vAlign w:val="center"/>
          </w:tcPr>
          <w:p w14:paraId="4CF8E6A5"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Gmina</w:t>
            </w:r>
          </w:p>
        </w:tc>
        <w:tc>
          <w:tcPr>
            <w:tcW w:w="2263" w:type="dxa"/>
            <w:shd w:val="clear" w:color="auto" w:fill="D9D9D9" w:themeFill="background1" w:themeFillShade="D9"/>
            <w:vAlign w:val="center"/>
          </w:tcPr>
          <w:p w14:paraId="03B530C5"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Obręb geodezyjny</w:t>
            </w:r>
          </w:p>
        </w:tc>
        <w:tc>
          <w:tcPr>
            <w:tcW w:w="3118" w:type="dxa"/>
            <w:gridSpan w:val="2"/>
            <w:shd w:val="clear" w:color="auto" w:fill="D9D9D9" w:themeFill="background1" w:themeFillShade="D9"/>
            <w:vAlign w:val="center"/>
          </w:tcPr>
          <w:p w14:paraId="591CAD76"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Powierzchnia lasów [ha]</w:t>
            </w:r>
          </w:p>
        </w:tc>
      </w:tr>
      <w:tr w:rsidR="001E0215" w:rsidRPr="00385C75" w14:paraId="1D77C36F" w14:textId="77777777" w:rsidTr="00C7515C">
        <w:trPr>
          <w:gridAfter w:val="1"/>
          <w:wAfter w:w="10" w:type="dxa"/>
        </w:trPr>
        <w:tc>
          <w:tcPr>
            <w:tcW w:w="709" w:type="dxa"/>
          </w:tcPr>
          <w:p w14:paraId="3691CD10"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w:t>
            </w:r>
          </w:p>
        </w:tc>
        <w:tc>
          <w:tcPr>
            <w:tcW w:w="1985" w:type="dxa"/>
            <w:vMerge w:val="restart"/>
            <w:vAlign w:val="center"/>
          </w:tcPr>
          <w:p w14:paraId="12749CC8"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Działdowo</w:t>
            </w:r>
          </w:p>
        </w:tc>
        <w:tc>
          <w:tcPr>
            <w:tcW w:w="2263" w:type="dxa"/>
            <w:vAlign w:val="center"/>
          </w:tcPr>
          <w:p w14:paraId="1EAF6074"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Burkat</w:t>
            </w:r>
          </w:p>
        </w:tc>
        <w:tc>
          <w:tcPr>
            <w:tcW w:w="3118" w:type="dxa"/>
            <w:gridSpan w:val="2"/>
            <w:vAlign w:val="center"/>
          </w:tcPr>
          <w:p w14:paraId="4913F3AB"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17,4446</w:t>
            </w:r>
          </w:p>
        </w:tc>
      </w:tr>
      <w:tr w:rsidR="001E0215" w:rsidRPr="00385C75" w14:paraId="0950E0AA" w14:textId="77777777" w:rsidTr="00C7515C">
        <w:trPr>
          <w:gridAfter w:val="1"/>
          <w:wAfter w:w="10" w:type="dxa"/>
        </w:trPr>
        <w:tc>
          <w:tcPr>
            <w:tcW w:w="709" w:type="dxa"/>
          </w:tcPr>
          <w:p w14:paraId="16914AC6"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w:t>
            </w:r>
          </w:p>
        </w:tc>
        <w:tc>
          <w:tcPr>
            <w:tcW w:w="1985" w:type="dxa"/>
            <w:vMerge/>
            <w:vAlign w:val="center"/>
          </w:tcPr>
          <w:p w14:paraId="5EEE526A"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77DC8718"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Filice</w:t>
            </w:r>
          </w:p>
        </w:tc>
        <w:tc>
          <w:tcPr>
            <w:tcW w:w="3118" w:type="dxa"/>
            <w:gridSpan w:val="2"/>
            <w:vAlign w:val="center"/>
          </w:tcPr>
          <w:p w14:paraId="623794B5"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53,5551</w:t>
            </w:r>
          </w:p>
        </w:tc>
      </w:tr>
      <w:tr w:rsidR="001E0215" w:rsidRPr="00385C75" w14:paraId="06DFD4D5" w14:textId="77777777" w:rsidTr="00C7515C">
        <w:trPr>
          <w:gridAfter w:val="1"/>
          <w:wAfter w:w="10" w:type="dxa"/>
        </w:trPr>
        <w:tc>
          <w:tcPr>
            <w:tcW w:w="709" w:type="dxa"/>
          </w:tcPr>
          <w:p w14:paraId="7EC7855D"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3.</w:t>
            </w:r>
          </w:p>
        </w:tc>
        <w:tc>
          <w:tcPr>
            <w:tcW w:w="1985" w:type="dxa"/>
            <w:vMerge/>
            <w:vAlign w:val="center"/>
          </w:tcPr>
          <w:p w14:paraId="4754360C"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04AA4E8B"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Komorniki</w:t>
            </w:r>
          </w:p>
        </w:tc>
        <w:tc>
          <w:tcPr>
            <w:tcW w:w="3118" w:type="dxa"/>
            <w:gridSpan w:val="2"/>
            <w:vAlign w:val="center"/>
          </w:tcPr>
          <w:p w14:paraId="1493D85B"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50,7835</w:t>
            </w:r>
          </w:p>
        </w:tc>
      </w:tr>
      <w:tr w:rsidR="001E0215" w:rsidRPr="00385C75" w14:paraId="01E6B9FB" w14:textId="77777777" w:rsidTr="00C7515C">
        <w:trPr>
          <w:gridAfter w:val="1"/>
          <w:wAfter w:w="10" w:type="dxa"/>
        </w:trPr>
        <w:tc>
          <w:tcPr>
            <w:tcW w:w="709" w:type="dxa"/>
          </w:tcPr>
          <w:p w14:paraId="53F4A494"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4.</w:t>
            </w:r>
          </w:p>
        </w:tc>
        <w:tc>
          <w:tcPr>
            <w:tcW w:w="1985" w:type="dxa"/>
            <w:vMerge/>
            <w:vAlign w:val="center"/>
          </w:tcPr>
          <w:p w14:paraId="6B5A9A41"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0DDC9D50"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Krasnołąka</w:t>
            </w:r>
          </w:p>
        </w:tc>
        <w:tc>
          <w:tcPr>
            <w:tcW w:w="3118" w:type="dxa"/>
            <w:gridSpan w:val="2"/>
            <w:vAlign w:val="center"/>
          </w:tcPr>
          <w:p w14:paraId="638BB68A"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17,5229</w:t>
            </w:r>
          </w:p>
        </w:tc>
      </w:tr>
      <w:tr w:rsidR="001E0215" w:rsidRPr="00385C75" w14:paraId="3D535BDD" w14:textId="77777777" w:rsidTr="00C7515C">
        <w:trPr>
          <w:gridAfter w:val="1"/>
          <w:wAfter w:w="10" w:type="dxa"/>
        </w:trPr>
        <w:tc>
          <w:tcPr>
            <w:tcW w:w="709" w:type="dxa"/>
          </w:tcPr>
          <w:p w14:paraId="0B79909A"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5.</w:t>
            </w:r>
          </w:p>
        </w:tc>
        <w:tc>
          <w:tcPr>
            <w:tcW w:w="1985" w:type="dxa"/>
            <w:vMerge/>
            <w:vAlign w:val="center"/>
          </w:tcPr>
          <w:p w14:paraId="51AD2330"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7A2BBE98" w14:textId="77777777" w:rsidR="001E0215" w:rsidRPr="00385C75" w:rsidRDefault="001E0215" w:rsidP="0068769A">
            <w:pPr>
              <w:spacing w:line="276" w:lineRule="auto"/>
              <w:jc w:val="center"/>
              <w:rPr>
                <w:rFonts w:cstheme="minorHAnsi"/>
                <w:sz w:val="24"/>
                <w:szCs w:val="24"/>
              </w:rPr>
            </w:pPr>
            <w:proofErr w:type="spellStart"/>
            <w:r w:rsidRPr="00385C75">
              <w:rPr>
                <w:rFonts w:eastAsia="Calibri" w:cstheme="minorHAnsi"/>
                <w:sz w:val="24"/>
                <w:szCs w:val="24"/>
              </w:rPr>
              <w:t>Rywoczyny</w:t>
            </w:r>
            <w:proofErr w:type="spellEnd"/>
          </w:p>
        </w:tc>
        <w:tc>
          <w:tcPr>
            <w:tcW w:w="3118" w:type="dxa"/>
            <w:gridSpan w:val="2"/>
            <w:vAlign w:val="center"/>
          </w:tcPr>
          <w:p w14:paraId="7B3BB9C9"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28,9932</w:t>
            </w:r>
          </w:p>
        </w:tc>
      </w:tr>
      <w:tr w:rsidR="001E0215" w:rsidRPr="00385C75" w14:paraId="6C7849BF" w14:textId="77777777" w:rsidTr="00C7515C">
        <w:trPr>
          <w:gridAfter w:val="1"/>
          <w:wAfter w:w="10" w:type="dxa"/>
        </w:trPr>
        <w:tc>
          <w:tcPr>
            <w:tcW w:w="709" w:type="dxa"/>
          </w:tcPr>
          <w:p w14:paraId="41F81343"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6.</w:t>
            </w:r>
          </w:p>
        </w:tc>
        <w:tc>
          <w:tcPr>
            <w:tcW w:w="1985" w:type="dxa"/>
            <w:vMerge/>
            <w:vAlign w:val="center"/>
          </w:tcPr>
          <w:p w14:paraId="6507D358"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7843C748"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Szenkowo</w:t>
            </w:r>
          </w:p>
        </w:tc>
        <w:tc>
          <w:tcPr>
            <w:tcW w:w="3118" w:type="dxa"/>
            <w:gridSpan w:val="2"/>
            <w:vAlign w:val="center"/>
          </w:tcPr>
          <w:p w14:paraId="5B412012"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26,9135</w:t>
            </w:r>
          </w:p>
        </w:tc>
      </w:tr>
      <w:tr w:rsidR="001E0215" w:rsidRPr="00385C75" w14:paraId="37515A89" w14:textId="77777777" w:rsidTr="00C7515C">
        <w:trPr>
          <w:gridAfter w:val="1"/>
          <w:wAfter w:w="10" w:type="dxa"/>
        </w:trPr>
        <w:tc>
          <w:tcPr>
            <w:tcW w:w="709" w:type="dxa"/>
          </w:tcPr>
          <w:p w14:paraId="5DB22437"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7.</w:t>
            </w:r>
          </w:p>
        </w:tc>
        <w:tc>
          <w:tcPr>
            <w:tcW w:w="1985" w:type="dxa"/>
            <w:vMerge/>
            <w:vAlign w:val="center"/>
          </w:tcPr>
          <w:p w14:paraId="16242754"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040570B9"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Wysoka</w:t>
            </w:r>
          </w:p>
        </w:tc>
        <w:tc>
          <w:tcPr>
            <w:tcW w:w="3118" w:type="dxa"/>
            <w:gridSpan w:val="2"/>
            <w:vAlign w:val="center"/>
          </w:tcPr>
          <w:p w14:paraId="5FC22D51"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49,0443</w:t>
            </w:r>
          </w:p>
        </w:tc>
      </w:tr>
      <w:tr w:rsidR="001E0215" w:rsidRPr="00385C75" w14:paraId="53FFA7A0" w14:textId="77777777" w:rsidTr="00C7515C">
        <w:trPr>
          <w:gridAfter w:val="1"/>
          <w:wAfter w:w="10" w:type="dxa"/>
        </w:trPr>
        <w:tc>
          <w:tcPr>
            <w:tcW w:w="709" w:type="dxa"/>
          </w:tcPr>
          <w:p w14:paraId="470B1901"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8.</w:t>
            </w:r>
          </w:p>
        </w:tc>
        <w:tc>
          <w:tcPr>
            <w:tcW w:w="1985" w:type="dxa"/>
            <w:vMerge/>
            <w:vAlign w:val="center"/>
          </w:tcPr>
          <w:p w14:paraId="0FCB1009"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7C32E67C"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Zakrzewo</w:t>
            </w:r>
          </w:p>
        </w:tc>
        <w:tc>
          <w:tcPr>
            <w:tcW w:w="3118" w:type="dxa"/>
            <w:gridSpan w:val="2"/>
            <w:vAlign w:val="center"/>
          </w:tcPr>
          <w:p w14:paraId="47C10C3F"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17,6667</w:t>
            </w:r>
          </w:p>
        </w:tc>
      </w:tr>
      <w:tr w:rsidR="001E0215" w:rsidRPr="00385C75" w14:paraId="7F4E8FAA" w14:textId="77777777" w:rsidTr="00C7515C">
        <w:trPr>
          <w:gridAfter w:val="1"/>
          <w:wAfter w:w="10" w:type="dxa"/>
        </w:trPr>
        <w:tc>
          <w:tcPr>
            <w:tcW w:w="4957" w:type="dxa"/>
            <w:gridSpan w:val="3"/>
          </w:tcPr>
          <w:p w14:paraId="11CE7DB2" w14:textId="77777777" w:rsidR="001E0215" w:rsidRPr="00385C75" w:rsidRDefault="001E0215" w:rsidP="0068769A">
            <w:pPr>
              <w:tabs>
                <w:tab w:val="left" w:pos="1795"/>
                <w:tab w:val="center" w:pos="2231"/>
              </w:tabs>
              <w:spacing w:line="276" w:lineRule="auto"/>
              <w:rPr>
                <w:rFonts w:eastAsia="Calibri" w:cstheme="minorHAnsi"/>
                <w:b/>
                <w:bCs/>
                <w:sz w:val="24"/>
                <w:szCs w:val="24"/>
              </w:rPr>
            </w:pPr>
            <w:r w:rsidRPr="00385C75">
              <w:rPr>
                <w:rFonts w:eastAsia="Calibri" w:cstheme="minorHAnsi"/>
                <w:b/>
                <w:bCs/>
                <w:sz w:val="24"/>
                <w:szCs w:val="24"/>
              </w:rPr>
              <w:t xml:space="preserve">                                                        Razem</w:t>
            </w:r>
          </w:p>
        </w:tc>
        <w:tc>
          <w:tcPr>
            <w:tcW w:w="3118" w:type="dxa"/>
            <w:gridSpan w:val="2"/>
            <w:vAlign w:val="center"/>
          </w:tcPr>
          <w:p w14:paraId="39B8BD9A"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261,9238</w:t>
            </w:r>
          </w:p>
        </w:tc>
      </w:tr>
      <w:tr w:rsidR="001E0215" w:rsidRPr="00385C75" w14:paraId="1AD0A52E" w14:textId="77777777" w:rsidTr="00C7515C">
        <w:trPr>
          <w:gridAfter w:val="1"/>
          <w:wAfter w:w="10" w:type="dxa"/>
        </w:trPr>
        <w:tc>
          <w:tcPr>
            <w:tcW w:w="709" w:type="dxa"/>
          </w:tcPr>
          <w:p w14:paraId="03EA5AFB"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9.</w:t>
            </w:r>
          </w:p>
        </w:tc>
        <w:tc>
          <w:tcPr>
            <w:tcW w:w="1985" w:type="dxa"/>
            <w:vMerge w:val="restart"/>
            <w:vAlign w:val="center"/>
          </w:tcPr>
          <w:p w14:paraId="50B10A27"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Płośnica</w:t>
            </w:r>
          </w:p>
        </w:tc>
        <w:tc>
          <w:tcPr>
            <w:tcW w:w="2263" w:type="dxa"/>
            <w:vAlign w:val="center"/>
          </w:tcPr>
          <w:p w14:paraId="32DF5223"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Gralewo</w:t>
            </w:r>
          </w:p>
        </w:tc>
        <w:tc>
          <w:tcPr>
            <w:tcW w:w="3118" w:type="dxa"/>
            <w:gridSpan w:val="2"/>
            <w:vAlign w:val="center"/>
          </w:tcPr>
          <w:p w14:paraId="3C5EC5A2"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29,9791</w:t>
            </w:r>
          </w:p>
        </w:tc>
      </w:tr>
      <w:tr w:rsidR="001E0215" w:rsidRPr="00385C75" w14:paraId="6FA6CC7E" w14:textId="77777777" w:rsidTr="00C7515C">
        <w:trPr>
          <w:gridAfter w:val="1"/>
          <w:wAfter w:w="10" w:type="dxa"/>
        </w:trPr>
        <w:tc>
          <w:tcPr>
            <w:tcW w:w="709" w:type="dxa"/>
          </w:tcPr>
          <w:p w14:paraId="515D9A92"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10.</w:t>
            </w:r>
          </w:p>
        </w:tc>
        <w:tc>
          <w:tcPr>
            <w:tcW w:w="1985" w:type="dxa"/>
            <w:vMerge/>
            <w:vAlign w:val="center"/>
          </w:tcPr>
          <w:p w14:paraId="0EFFAA1C"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012DAA33"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Mały Łęck</w:t>
            </w:r>
          </w:p>
        </w:tc>
        <w:tc>
          <w:tcPr>
            <w:tcW w:w="3118" w:type="dxa"/>
            <w:gridSpan w:val="2"/>
            <w:vAlign w:val="center"/>
          </w:tcPr>
          <w:p w14:paraId="4FE71894"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17,7154</w:t>
            </w:r>
          </w:p>
        </w:tc>
      </w:tr>
      <w:tr w:rsidR="001E0215" w:rsidRPr="00385C75" w14:paraId="523390F5" w14:textId="77777777" w:rsidTr="00C7515C">
        <w:trPr>
          <w:gridAfter w:val="1"/>
          <w:wAfter w:w="10" w:type="dxa"/>
        </w:trPr>
        <w:tc>
          <w:tcPr>
            <w:tcW w:w="709" w:type="dxa"/>
          </w:tcPr>
          <w:p w14:paraId="6CFFE433"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11.</w:t>
            </w:r>
          </w:p>
        </w:tc>
        <w:tc>
          <w:tcPr>
            <w:tcW w:w="1985" w:type="dxa"/>
            <w:vMerge/>
            <w:vAlign w:val="center"/>
          </w:tcPr>
          <w:p w14:paraId="2FE25E0E"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1A3F1DB9"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Wielki Łęck</w:t>
            </w:r>
          </w:p>
        </w:tc>
        <w:tc>
          <w:tcPr>
            <w:tcW w:w="3118" w:type="dxa"/>
            <w:gridSpan w:val="2"/>
            <w:vAlign w:val="center"/>
          </w:tcPr>
          <w:p w14:paraId="0264057F"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24,4084</w:t>
            </w:r>
          </w:p>
        </w:tc>
      </w:tr>
      <w:tr w:rsidR="001E0215" w:rsidRPr="00385C75" w14:paraId="3B2D46B9" w14:textId="77777777" w:rsidTr="00C7515C">
        <w:trPr>
          <w:gridAfter w:val="1"/>
          <w:wAfter w:w="10" w:type="dxa"/>
        </w:trPr>
        <w:tc>
          <w:tcPr>
            <w:tcW w:w="4957" w:type="dxa"/>
            <w:gridSpan w:val="3"/>
          </w:tcPr>
          <w:p w14:paraId="1F4CED36" w14:textId="77777777" w:rsidR="001E0215" w:rsidRPr="00385C75" w:rsidRDefault="001E0215" w:rsidP="0068769A">
            <w:pPr>
              <w:spacing w:line="276" w:lineRule="auto"/>
              <w:jc w:val="center"/>
              <w:rPr>
                <w:rFonts w:eastAsia="Calibri" w:cstheme="minorHAnsi"/>
                <w:b/>
                <w:bCs/>
                <w:sz w:val="24"/>
                <w:szCs w:val="24"/>
              </w:rPr>
            </w:pPr>
            <w:r w:rsidRPr="00385C75">
              <w:rPr>
                <w:rFonts w:eastAsia="Calibri" w:cstheme="minorHAnsi"/>
                <w:b/>
                <w:bCs/>
                <w:sz w:val="24"/>
                <w:szCs w:val="24"/>
              </w:rPr>
              <w:t xml:space="preserve">                                            Razem</w:t>
            </w:r>
          </w:p>
        </w:tc>
        <w:tc>
          <w:tcPr>
            <w:tcW w:w="3118" w:type="dxa"/>
            <w:gridSpan w:val="2"/>
            <w:vAlign w:val="center"/>
          </w:tcPr>
          <w:p w14:paraId="6534F1CE"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72,1029</w:t>
            </w:r>
          </w:p>
        </w:tc>
      </w:tr>
      <w:tr w:rsidR="001E0215" w:rsidRPr="00385C75" w14:paraId="239E2ADB" w14:textId="77777777" w:rsidTr="00C7515C">
        <w:trPr>
          <w:gridAfter w:val="1"/>
          <w:wAfter w:w="10" w:type="dxa"/>
        </w:trPr>
        <w:tc>
          <w:tcPr>
            <w:tcW w:w="709" w:type="dxa"/>
          </w:tcPr>
          <w:p w14:paraId="52FF0DB5"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12.</w:t>
            </w:r>
          </w:p>
        </w:tc>
        <w:tc>
          <w:tcPr>
            <w:tcW w:w="1985" w:type="dxa"/>
            <w:vMerge w:val="restart"/>
            <w:vAlign w:val="center"/>
          </w:tcPr>
          <w:p w14:paraId="1DBDC52D"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Iłowo-Osada</w:t>
            </w:r>
          </w:p>
        </w:tc>
        <w:tc>
          <w:tcPr>
            <w:tcW w:w="2263" w:type="dxa"/>
            <w:vAlign w:val="center"/>
          </w:tcPr>
          <w:p w14:paraId="144222D2"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Białuty</w:t>
            </w:r>
          </w:p>
        </w:tc>
        <w:tc>
          <w:tcPr>
            <w:tcW w:w="3118" w:type="dxa"/>
            <w:gridSpan w:val="2"/>
            <w:vAlign w:val="center"/>
          </w:tcPr>
          <w:p w14:paraId="483E931A"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83,2054</w:t>
            </w:r>
          </w:p>
        </w:tc>
      </w:tr>
      <w:tr w:rsidR="001E0215" w:rsidRPr="00385C75" w14:paraId="49DEF3E1" w14:textId="77777777" w:rsidTr="00C7515C">
        <w:trPr>
          <w:gridAfter w:val="1"/>
          <w:wAfter w:w="10" w:type="dxa"/>
        </w:trPr>
        <w:tc>
          <w:tcPr>
            <w:tcW w:w="709" w:type="dxa"/>
          </w:tcPr>
          <w:p w14:paraId="05DEE84E"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13.</w:t>
            </w:r>
          </w:p>
        </w:tc>
        <w:tc>
          <w:tcPr>
            <w:tcW w:w="1985" w:type="dxa"/>
            <w:vMerge/>
            <w:vAlign w:val="center"/>
          </w:tcPr>
          <w:p w14:paraId="5382BC85"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59871F65"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Brodowo</w:t>
            </w:r>
          </w:p>
        </w:tc>
        <w:tc>
          <w:tcPr>
            <w:tcW w:w="3118" w:type="dxa"/>
            <w:gridSpan w:val="2"/>
            <w:vAlign w:val="center"/>
          </w:tcPr>
          <w:p w14:paraId="2FCC40CE"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9,2300</w:t>
            </w:r>
          </w:p>
        </w:tc>
      </w:tr>
      <w:tr w:rsidR="001E0215" w:rsidRPr="00385C75" w14:paraId="586C7F27" w14:textId="77777777" w:rsidTr="00C7515C">
        <w:trPr>
          <w:gridAfter w:val="1"/>
          <w:wAfter w:w="10" w:type="dxa"/>
        </w:trPr>
        <w:tc>
          <w:tcPr>
            <w:tcW w:w="709" w:type="dxa"/>
          </w:tcPr>
          <w:p w14:paraId="093EDECD"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14.</w:t>
            </w:r>
          </w:p>
        </w:tc>
        <w:tc>
          <w:tcPr>
            <w:tcW w:w="1985" w:type="dxa"/>
            <w:vMerge/>
            <w:vAlign w:val="center"/>
          </w:tcPr>
          <w:p w14:paraId="4BF60CB4"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39523201"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Dźwierznia</w:t>
            </w:r>
          </w:p>
        </w:tc>
        <w:tc>
          <w:tcPr>
            <w:tcW w:w="3118" w:type="dxa"/>
            <w:gridSpan w:val="2"/>
            <w:vAlign w:val="center"/>
          </w:tcPr>
          <w:p w14:paraId="21551753"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35,9969</w:t>
            </w:r>
          </w:p>
        </w:tc>
      </w:tr>
      <w:tr w:rsidR="001E0215" w:rsidRPr="00385C75" w14:paraId="54082045" w14:textId="77777777" w:rsidTr="00C7515C">
        <w:trPr>
          <w:gridAfter w:val="1"/>
          <w:wAfter w:w="10" w:type="dxa"/>
        </w:trPr>
        <w:tc>
          <w:tcPr>
            <w:tcW w:w="709" w:type="dxa"/>
          </w:tcPr>
          <w:p w14:paraId="5556D741"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15.</w:t>
            </w:r>
          </w:p>
        </w:tc>
        <w:tc>
          <w:tcPr>
            <w:tcW w:w="1985" w:type="dxa"/>
            <w:vMerge/>
            <w:vAlign w:val="center"/>
          </w:tcPr>
          <w:p w14:paraId="7F8CBB84"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5502AE2A"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Iłowo-Osada</w:t>
            </w:r>
          </w:p>
        </w:tc>
        <w:tc>
          <w:tcPr>
            <w:tcW w:w="3118" w:type="dxa"/>
            <w:gridSpan w:val="2"/>
            <w:vAlign w:val="center"/>
          </w:tcPr>
          <w:p w14:paraId="62E05ACC"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43,7394</w:t>
            </w:r>
          </w:p>
        </w:tc>
      </w:tr>
      <w:tr w:rsidR="001E0215" w:rsidRPr="00385C75" w14:paraId="716A3D11" w14:textId="77777777" w:rsidTr="00C7515C">
        <w:trPr>
          <w:gridAfter w:val="1"/>
          <w:wAfter w:w="10" w:type="dxa"/>
        </w:trPr>
        <w:tc>
          <w:tcPr>
            <w:tcW w:w="709" w:type="dxa"/>
          </w:tcPr>
          <w:p w14:paraId="56CAE0F0"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16.</w:t>
            </w:r>
          </w:p>
        </w:tc>
        <w:tc>
          <w:tcPr>
            <w:tcW w:w="1985" w:type="dxa"/>
            <w:vMerge/>
            <w:vAlign w:val="center"/>
          </w:tcPr>
          <w:p w14:paraId="40244A47"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4B425FA2" w14:textId="77777777" w:rsidR="001E0215" w:rsidRPr="00385C75" w:rsidRDefault="001E0215" w:rsidP="0068769A">
            <w:pPr>
              <w:spacing w:line="276" w:lineRule="auto"/>
              <w:jc w:val="center"/>
              <w:rPr>
                <w:rFonts w:eastAsia="Calibri" w:cstheme="minorHAnsi"/>
                <w:sz w:val="24"/>
                <w:szCs w:val="24"/>
              </w:rPr>
            </w:pPr>
            <w:proofErr w:type="spellStart"/>
            <w:r w:rsidRPr="00385C75">
              <w:rPr>
                <w:rFonts w:eastAsia="Calibri" w:cstheme="minorHAnsi"/>
                <w:sz w:val="24"/>
                <w:szCs w:val="24"/>
              </w:rPr>
              <w:t>Janowo-Pruski</w:t>
            </w:r>
            <w:proofErr w:type="spellEnd"/>
          </w:p>
        </w:tc>
        <w:tc>
          <w:tcPr>
            <w:tcW w:w="3118" w:type="dxa"/>
            <w:gridSpan w:val="2"/>
            <w:vAlign w:val="center"/>
          </w:tcPr>
          <w:p w14:paraId="4C5B9B86"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14,8100</w:t>
            </w:r>
          </w:p>
        </w:tc>
      </w:tr>
      <w:tr w:rsidR="001E0215" w:rsidRPr="00385C75" w14:paraId="44E503B2" w14:textId="77777777" w:rsidTr="00C7515C">
        <w:trPr>
          <w:gridAfter w:val="1"/>
          <w:wAfter w:w="10" w:type="dxa"/>
        </w:trPr>
        <w:tc>
          <w:tcPr>
            <w:tcW w:w="709" w:type="dxa"/>
          </w:tcPr>
          <w:p w14:paraId="13B5A9C4"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17.</w:t>
            </w:r>
          </w:p>
        </w:tc>
        <w:tc>
          <w:tcPr>
            <w:tcW w:w="1985" w:type="dxa"/>
            <w:vMerge/>
            <w:vAlign w:val="center"/>
          </w:tcPr>
          <w:p w14:paraId="3B3E8FF5"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6A2575FB"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Kraszewo</w:t>
            </w:r>
          </w:p>
        </w:tc>
        <w:tc>
          <w:tcPr>
            <w:tcW w:w="3118" w:type="dxa"/>
            <w:gridSpan w:val="2"/>
            <w:vAlign w:val="center"/>
          </w:tcPr>
          <w:p w14:paraId="3A2BFF11"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2,6600</w:t>
            </w:r>
          </w:p>
        </w:tc>
      </w:tr>
      <w:tr w:rsidR="001E0215" w:rsidRPr="00385C75" w14:paraId="685FAF59" w14:textId="77777777" w:rsidTr="00C7515C">
        <w:trPr>
          <w:gridAfter w:val="1"/>
          <w:wAfter w:w="10" w:type="dxa"/>
        </w:trPr>
        <w:tc>
          <w:tcPr>
            <w:tcW w:w="709" w:type="dxa"/>
          </w:tcPr>
          <w:p w14:paraId="20CB994F" w14:textId="56D187E4" w:rsidR="001E0215" w:rsidRPr="00385C75" w:rsidRDefault="001E0215" w:rsidP="0068769A">
            <w:pPr>
              <w:spacing w:line="276" w:lineRule="auto"/>
              <w:jc w:val="center"/>
              <w:rPr>
                <w:rFonts w:cstheme="minorHAnsi"/>
                <w:sz w:val="24"/>
                <w:szCs w:val="24"/>
              </w:rPr>
            </w:pPr>
            <w:r w:rsidRPr="00385C75">
              <w:rPr>
                <w:rFonts w:cstheme="minorHAnsi"/>
                <w:sz w:val="24"/>
                <w:szCs w:val="24"/>
              </w:rPr>
              <w:t>1</w:t>
            </w:r>
            <w:r w:rsidR="00E27A43">
              <w:rPr>
                <w:rFonts w:cstheme="minorHAnsi"/>
                <w:sz w:val="24"/>
                <w:szCs w:val="24"/>
              </w:rPr>
              <w:t>8</w:t>
            </w:r>
            <w:r w:rsidRPr="00385C75">
              <w:rPr>
                <w:rFonts w:cstheme="minorHAnsi"/>
                <w:sz w:val="24"/>
                <w:szCs w:val="24"/>
              </w:rPr>
              <w:t>.</w:t>
            </w:r>
          </w:p>
        </w:tc>
        <w:tc>
          <w:tcPr>
            <w:tcW w:w="1985" w:type="dxa"/>
            <w:vMerge/>
            <w:vAlign w:val="center"/>
          </w:tcPr>
          <w:p w14:paraId="3DC536C7"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51D34A48"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Mławka</w:t>
            </w:r>
          </w:p>
        </w:tc>
        <w:tc>
          <w:tcPr>
            <w:tcW w:w="3118" w:type="dxa"/>
            <w:gridSpan w:val="2"/>
            <w:vAlign w:val="center"/>
          </w:tcPr>
          <w:p w14:paraId="31D58BC4"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77,4271</w:t>
            </w:r>
          </w:p>
        </w:tc>
      </w:tr>
      <w:tr w:rsidR="001E0215" w:rsidRPr="00385C75" w14:paraId="5D45310B" w14:textId="77777777" w:rsidTr="00C7515C">
        <w:trPr>
          <w:gridAfter w:val="1"/>
          <w:wAfter w:w="10" w:type="dxa"/>
        </w:trPr>
        <w:tc>
          <w:tcPr>
            <w:tcW w:w="709" w:type="dxa"/>
          </w:tcPr>
          <w:p w14:paraId="39D6DEAC" w14:textId="6BC1D778" w:rsidR="001E0215" w:rsidRPr="00385C75" w:rsidRDefault="00E27A43" w:rsidP="0068769A">
            <w:pPr>
              <w:spacing w:line="276" w:lineRule="auto"/>
              <w:jc w:val="center"/>
              <w:rPr>
                <w:rFonts w:cstheme="minorHAnsi"/>
                <w:sz w:val="24"/>
                <w:szCs w:val="24"/>
              </w:rPr>
            </w:pPr>
            <w:r>
              <w:rPr>
                <w:rFonts w:cstheme="minorHAnsi"/>
                <w:sz w:val="24"/>
                <w:szCs w:val="24"/>
              </w:rPr>
              <w:t>19</w:t>
            </w:r>
            <w:r w:rsidR="001E0215" w:rsidRPr="00385C75">
              <w:rPr>
                <w:rFonts w:cstheme="minorHAnsi"/>
                <w:sz w:val="24"/>
                <w:szCs w:val="24"/>
              </w:rPr>
              <w:t>.</w:t>
            </w:r>
          </w:p>
        </w:tc>
        <w:tc>
          <w:tcPr>
            <w:tcW w:w="1985" w:type="dxa"/>
            <w:vMerge/>
            <w:vAlign w:val="center"/>
          </w:tcPr>
          <w:p w14:paraId="03293133"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5E51144B" w14:textId="77777777" w:rsidR="001E0215" w:rsidRPr="00385C75" w:rsidRDefault="001E0215" w:rsidP="0068769A">
            <w:pPr>
              <w:spacing w:line="276" w:lineRule="auto"/>
              <w:jc w:val="center"/>
              <w:rPr>
                <w:rFonts w:eastAsia="Calibri" w:cstheme="minorHAnsi"/>
                <w:sz w:val="24"/>
                <w:szCs w:val="24"/>
              </w:rPr>
            </w:pPr>
            <w:r w:rsidRPr="00385C75">
              <w:rPr>
                <w:rFonts w:eastAsia="Calibri" w:cstheme="minorHAnsi"/>
                <w:sz w:val="24"/>
                <w:szCs w:val="24"/>
              </w:rPr>
              <w:t>Narzym</w:t>
            </w:r>
          </w:p>
        </w:tc>
        <w:tc>
          <w:tcPr>
            <w:tcW w:w="3118" w:type="dxa"/>
            <w:gridSpan w:val="2"/>
            <w:vAlign w:val="center"/>
          </w:tcPr>
          <w:p w14:paraId="678465E0"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2,9791</w:t>
            </w:r>
          </w:p>
        </w:tc>
      </w:tr>
      <w:tr w:rsidR="001E0215" w:rsidRPr="00385C75" w14:paraId="3A83DFA8" w14:textId="77777777" w:rsidTr="00C7515C">
        <w:trPr>
          <w:gridAfter w:val="1"/>
          <w:wAfter w:w="10" w:type="dxa"/>
        </w:trPr>
        <w:tc>
          <w:tcPr>
            <w:tcW w:w="709" w:type="dxa"/>
          </w:tcPr>
          <w:p w14:paraId="427757B3" w14:textId="2B2609B1"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0</w:t>
            </w:r>
            <w:r w:rsidRPr="00385C75">
              <w:rPr>
                <w:rFonts w:cstheme="minorHAnsi"/>
                <w:sz w:val="24"/>
                <w:szCs w:val="24"/>
              </w:rPr>
              <w:t>.</w:t>
            </w:r>
          </w:p>
        </w:tc>
        <w:tc>
          <w:tcPr>
            <w:tcW w:w="1985" w:type="dxa"/>
            <w:vMerge/>
            <w:vAlign w:val="center"/>
          </w:tcPr>
          <w:p w14:paraId="776C4CA9"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10C5D90C"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Purgałki</w:t>
            </w:r>
          </w:p>
        </w:tc>
        <w:tc>
          <w:tcPr>
            <w:tcW w:w="3118" w:type="dxa"/>
            <w:gridSpan w:val="2"/>
            <w:vAlign w:val="center"/>
          </w:tcPr>
          <w:p w14:paraId="11245956"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26,6513</w:t>
            </w:r>
          </w:p>
        </w:tc>
      </w:tr>
      <w:tr w:rsidR="001E0215" w:rsidRPr="00385C75" w14:paraId="51583A69" w14:textId="77777777" w:rsidTr="00C7515C">
        <w:trPr>
          <w:gridAfter w:val="1"/>
          <w:wAfter w:w="10" w:type="dxa"/>
        </w:trPr>
        <w:tc>
          <w:tcPr>
            <w:tcW w:w="709" w:type="dxa"/>
          </w:tcPr>
          <w:p w14:paraId="7027F856" w14:textId="78DAF905"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1</w:t>
            </w:r>
            <w:r w:rsidRPr="00385C75">
              <w:rPr>
                <w:rFonts w:cstheme="minorHAnsi"/>
                <w:sz w:val="24"/>
                <w:szCs w:val="24"/>
              </w:rPr>
              <w:t>.</w:t>
            </w:r>
          </w:p>
        </w:tc>
        <w:tc>
          <w:tcPr>
            <w:tcW w:w="1985" w:type="dxa"/>
            <w:vMerge/>
            <w:vAlign w:val="center"/>
          </w:tcPr>
          <w:p w14:paraId="486EDFF2"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6092258C"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Wierzbowo</w:t>
            </w:r>
          </w:p>
        </w:tc>
        <w:tc>
          <w:tcPr>
            <w:tcW w:w="3118" w:type="dxa"/>
            <w:gridSpan w:val="2"/>
            <w:vAlign w:val="center"/>
          </w:tcPr>
          <w:p w14:paraId="61B75582"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10,2509</w:t>
            </w:r>
          </w:p>
        </w:tc>
      </w:tr>
      <w:tr w:rsidR="001E0215" w:rsidRPr="00385C75" w14:paraId="7270BDB1" w14:textId="77777777" w:rsidTr="00C7515C">
        <w:trPr>
          <w:gridAfter w:val="1"/>
          <w:wAfter w:w="10" w:type="dxa"/>
        </w:trPr>
        <w:tc>
          <w:tcPr>
            <w:tcW w:w="4957" w:type="dxa"/>
            <w:gridSpan w:val="3"/>
          </w:tcPr>
          <w:p w14:paraId="40C5B459" w14:textId="77777777" w:rsidR="001E0215" w:rsidRPr="00385C75" w:rsidRDefault="001E0215" w:rsidP="0068769A">
            <w:pPr>
              <w:spacing w:line="276" w:lineRule="auto"/>
              <w:jc w:val="center"/>
              <w:rPr>
                <w:rFonts w:eastAsia="Calibri" w:cstheme="minorHAnsi"/>
                <w:b/>
                <w:bCs/>
                <w:sz w:val="24"/>
                <w:szCs w:val="24"/>
              </w:rPr>
            </w:pPr>
            <w:r w:rsidRPr="00385C75">
              <w:rPr>
                <w:rFonts w:eastAsia="Calibri" w:cstheme="minorHAnsi"/>
                <w:b/>
                <w:bCs/>
                <w:sz w:val="24"/>
                <w:szCs w:val="24"/>
              </w:rPr>
              <w:t xml:space="preserve">                                             Razem</w:t>
            </w:r>
          </w:p>
        </w:tc>
        <w:tc>
          <w:tcPr>
            <w:tcW w:w="3118" w:type="dxa"/>
            <w:gridSpan w:val="2"/>
            <w:vAlign w:val="center"/>
          </w:tcPr>
          <w:p w14:paraId="7BA48AE0"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306,9501</w:t>
            </w:r>
          </w:p>
        </w:tc>
      </w:tr>
      <w:tr w:rsidR="001E0215" w:rsidRPr="00385C75" w14:paraId="74ABEC12" w14:textId="77777777" w:rsidTr="00C7515C">
        <w:trPr>
          <w:gridAfter w:val="1"/>
          <w:wAfter w:w="10" w:type="dxa"/>
        </w:trPr>
        <w:tc>
          <w:tcPr>
            <w:tcW w:w="709" w:type="dxa"/>
          </w:tcPr>
          <w:p w14:paraId="6A2A1520" w14:textId="4DD617FF"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2</w:t>
            </w:r>
            <w:r w:rsidRPr="00385C75">
              <w:rPr>
                <w:rFonts w:cstheme="minorHAnsi"/>
                <w:sz w:val="24"/>
                <w:szCs w:val="24"/>
              </w:rPr>
              <w:t>.</w:t>
            </w:r>
          </w:p>
        </w:tc>
        <w:tc>
          <w:tcPr>
            <w:tcW w:w="1985" w:type="dxa"/>
            <w:vMerge w:val="restart"/>
            <w:vAlign w:val="center"/>
          </w:tcPr>
          <w:p w14:paraId="6B796721"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Lidzbark</w:t>
            </w:r>
          </w:p>
        </w:tc>
        <w:tc>
          <w:tcPr>
            <w:tcW w:w="2263" w:type="dxa"/>
            <w:vAlign w:val="center"/>
          </w:tcPr>
          <w:p w14:paraId="2B765C85"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Adamowo</w:t>
            </w:r>
          </w:p>
        </w:tc>
        <w:tc>
          <w:tcPr>
            <w:tcW w:w="3118" w:type="dxa"/>
            <w:gridSpan w:val="2"/>
            <w:vAlign w:val="center"/>
          </w:tcPr>
          <w:p w14:paraId="76C813C9"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27,5871</w:t>
            </w:r>
          </w:p>
        </w:tc>
      </w:tr>
      <w:tr w:rsidR="001E0215" w:rsidRPr="00385C75" w14:paraId="4984D4AA" w14:textId="77777777" w:rsidTr="00C7515C">
        <w:trPr>
          <w:gridAfter w:val="1"/>
          <w:wAfter w:w="10" w:type="dxa"/>
        </w:trPr>
        <w:tc>
          <w:tcPr>
            <w:tcW w:w="709" w:type="dxa"/>
          </w:tcPr>
          <w:p w14:paraId="028C57AB" w14:textId="644A6E12"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3</w:t>
            </w:r>
            <w:r w:rsidRPr="00385C75">
              <w:rPr>
                <w:rFonts w:cstheme="minorHAnsi"/>
                <w:sz w:val="24"/>
                <w:szCs w:val="24"/>
              </w:rPr>
              <w:t>.</w:t>
            </w:r>
          </w:p>
        </w:tc>
        <w:tc>
          <w:tcPr>
            <w:tcW w:w="1985" w:type="dxa"/>
            <w:vMerge/>
            <w:vAlign w:val="center"/>
          </w:tcPr>
          <w:p w14:paraId="5D0BE89A"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2CE73F9B"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Biernaty</w:t>
            </w:r>
          </w:p>
        </w:tc>
        <w:tc>
          <w:tcPr>
            <w:tcW w:w="3118" w:type="dxa"/>
            <w:gridSpan w:val="2"/>
            <w:vAlign w:val="center"/>
          </w:tcPr>
          <w:p w14:paraId="3E7FD7C1"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1,6500</w:t>
            </w:r>
          </w:p>
        </w:tc>
      </w:tr>
      <w:tr w:rsidR="001E0215" w:rsidRPr="00385C75" w14:paraId="7AE88A3C" w14:textId="77777777" w:rsidTr="00C7515C">
        <w:trPr>
          <w:gridAfter w:val="1"/>
          <w:wAfter w:w="10" w:type="dxa"/>
        </w:trPr>
        <w:tc>
          <w:tcPr>
            <w:tcW w:w="709" w:type="dxa"/>
          </w:tcPr>
          <w:p w14:paraId="07DF5787" w14:textId="050C93F0"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4</w:t>
            </w:r>
            <w:r w:rsidRPr="00385C75">
              <w:rPr>
                <w:rFonts w:cstheme="minorHAnsi"/>
                <w:sz w:val="24"/>
                <w:szCs w:val="24"/>
              </w:rPr>
              <w:t>.</w:t>
            </w:r>
          </w:p>
        </w:tc>
        <w:tc>
          <w:tcPr>
            <w:tcW w:w="1985" w:type="dxa"/>
            <w:vMerge/>
            <w:vAlign w:val="center"/>
          </w:tcPr>
          <w:p w14:paraId="1E2D7A63"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51BCDF1C" w14:textId="77777777" w:rsidR="001E0215" w:rsidRPr="00385C75" w:rsidRDefault="001E0215" w:rsidP="0068769A">
            <w:pPr>
              <w:spacing w:line="276" w:lineRule="auto"/>
              <w:jc w:val="center"/>
              <w:rPr>
                <w:rFonts w:cstheme="minorHAnsi"/>
                <w:sz w:val="24"/>
                <w:szCs w:val="24"/>
              </w:rPr>
            </w:pPr>
            <w:proofErr w:type="spellStart"/>
            <w:r w:rsidRPr="00385C75">
              <w:rPr>
                <w:rFonts w:eastAsia="Calibri" w:cstheme="minorHAnsi"/>
                <w:sz w:val="24"/>
                <w:szCs w:val="24"/>
              </w:rPr>
              <w:t>Kiełpiny</w:t>
            </w:r>
            <w:proofErr w:type="spellEnd"/>
          </w:p>
        </w:tc>
        <w:tc>
          <w:tcPr>
            <w:tcW w:w="3118" w:type="dxa"/>
            <w:gridSpan w:val="2"/>
            <w:vAlign w:val="center"/>
          </w:tcPr>
          <w:p w14:paraId="55C82962"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61,4749</w:t>
            </w:r>
          </w:p>
        </w:tc>
      </w:tr>
      <w:tr w:rsidR="001E0215" w:rsidRPr="00385C75" w14:paraId="08F27630" w14:textId="77777777" w:rsidTr="00C7515C">
        <w:trPr>
          <w:gridAfter w:val="1"/>
          <w:wAfter w:w="10" w:type="dxa"/>
        </w:trPr>
        <w:tc>
          <w:tcPr>
            <w:tcW w:w="709" w:type="dxa"/>
          </w:tcPr>
          <w:p w14:paraId="460C26BE" w14:textId="1F237334"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5</w:t>
            </w:r>
            <w:r w:rsidRPr="00385C75">
              <w:rPr>
                <w:rFonts w:cstheme="minorHAnsi"/>
                <w:sz w:val="24"/>
                <w:szCs w:val="24"/>
              </w:rPr>
              <w:t>.</w:t>
            </w:r>
          </w:p>
        </w:tc>
        <w:tc>
          <w:tcPr>
            <w:tcW w:w="1985" w:type="dxa"/>
            <w:vMerge/>
            <w:vAlign w:val="center"/>
          </w:tcPr>
          <w:p w14:paraId="5B37261B"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6DBDC6E7"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Marszewnica</w:t>
            </w:r>
          </w:p>
        </w:tc>
        <w:tc>
          <w:tcPr>
            <w:tcW w:w="3118" w:type="dxa"/>
            <w:gridSpan w:val="2"/>
            <w:vAlign w:val="center"/>
          </w:tcPr>
          <w:p w14:paraId="248477BE"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14,4169</w:t>
            </w:r>
          </w:p>
        </w:tc>
      </w:tr>
      <w:tr w:rsidR="001E0215" w:rsidRPr="00385C75" w14:paraId="7113002A" w14:textId="77777777" w:rsidTr="00C7515C">
        <w:trPr>
          <w:gridAfter w:val="1"/>
          <w:wAfter w:w="10" w:type="dxa"/>
        </w:trPr>
        <w:tc>
          <w:tcPr>
            <w:tcW w:w="709" w:type="dxa"/>
          </w:tcPr>
          <w:p w14:paraId="58ACD1D3" w14:textId="694789F2"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6</w:t>
            </w:r>
            <w:r w:rsidRPr="00385C75">
              <w:rPr>
                <w:rFonts w:cstheme="minorHAnsi"/>
                <w:sz w:val="24"/>
                <w:szCs w:val="24"/>
              </w:rPr>
              <w:t>.</w:t>
            </w:r>
          </w:p>
        </w:tc>
        <w:tc>
          <w:tcPr>
            <w:tcW w:w="1985" w:type="dxa"/>
            <w:vMerge/>
            <w:vAlign w:val="center"/>
          </w:tcPr>
          <w:p w14:paraId="78FA62F1"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38B2A8D8" w14:textId="77777777" w:rsidR="001E0215" w:rsidRPr="00385C75" w:rsidRDefault="001E0215" w:rsidP="0068769A">
            <w:pPr>
              <w:spacing w:line="276" w:lineRule="auto"/>
              <w:jc w:val="center"/>
              <w:rPr>
                <w:rFonts w:cstheme="minorHAnsi"/>
                <w:sz w:val="24"/>
                <w:szCs w:val="24"/>
              </w:rPr>
            </w:pPr>
            <w:proofErr w:type="spellStart"/>
            <w:r w:rsidRPr="00385C75">
              <w:rPr>
                <w:rFonts w:eastAsia="Calibri" w:cstheme="minorHAnsi"/>
                <w:sz w:val="24"/>
                <w:szCs w:val="24"/>
              </w:rPr>
              <w:t>Podcibórz</w:t>
            </w:r>
            <w:proofErr w:type="spellEnd"/>
          </w:p>
        </w:tc>
        <w:tc>
          <w:tcPr>
            <w:tcW w:w="3118" w:type="dxa"/>
            <w:gridSpan w:val="2"/>
            <w:vAlign w:val="center"/>
          </w:tcPr>
          <w:p w14:paraId="39043286"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14,1777</w:t>
            </w:r>
          </w:p>
        </w:tc>
      </w:tr>
      <w:tr w:rsidR="001E0215" w:rsidRPr="00385C75" w14:paraId="1CA3EFEE" w14:textId="77777777" w:rsidTr="00C7515C">
        <w:trPr>
          <w:gridAfter w:val="1"/>
          <w:wAfter w:w="10" w:type="dxa"/>
        </w:trPr>
        <w:tc>
          <w:tcPr>
            <w:tcW w:w="709" w:type="dxa"/>
          </w:tcPr>
          <w:p w14:paraId="00FA4206" w14:textId="7A450DC0" w:rsidR="001E0215" w:rsidRPr="00385C75" w:rsidRDefault="001E0215" w:rsidP="0068769A">
            <w:pPr>
              <w:spacing w:line="276" w:lineRule="auto"/>
              <w:jc w:val="center"/>
              <w:rPr>
                <w:rFonts w:cstheme="minorHAnsi"/>
                <w:sz w:val="24"/>
                <w:szCs w:val="24"/>
              </w:rPr>
            </w:pPr>
            <w:r w:rsidRPr="00385C75">
              <w:rPr>
                <w:rFonts w:cstheme="minorHAnsi"/>
                <w:sz w:val="24"/>
                <w:szCs w:val="24"/>
              </w:rPr>
              <w:t>2</w:t>
            </w:r>
            <w:r w:rsidR="00E27A43">
              <w:rPr>
                <w:rFonts w:cstheme="minorHAnsi"/>
                <w:sz w:val="24"/>
                <w:szCs w:val="24"/>
              </w:rPr>
              <w:t>7</w:t>
            </w:r>
            <w:r w:rsidRPr="00385C75">
              <w:rPr>
                <w:rFonts w:cstheme="minorHAnsi"/>
                <w:sz w:val="24"/>
                <w:szCs w:val="24"/>
              </w:rPr>
              <w:t>.</w:t>
            </w:r>
          </w:p>
        </w:tc>
        <w:tc>
          <w:tcPr>
            <w:tcW w:w="1985" w:type="dxa"/>
            <w:vMerge/>
            <w:vAlign w:val="center"/>
          </w:tcPr>
          <w:p w14:paraId="1BC38FE9" w14:textId="77777777" w:rsidR="001E0215" w:rsidRPr="00385C75" w:rsidRDefault="001E0215" w:rsidP="0068769A">
            <w:pPr>
              <w:spacing w:line="276" w:lineRule="auto"/>
              <w:jc w:val="center"/>
              <w:rPr>
                <w:rFonts w:cstheme="minorHAnsi"/>
                <w:sz w:val="24"/>
                <w:szCs w:val="24"/>
              </w:rPr>
            </w:pPr>
          </w:p>
        </w:tc>
        <w:tc>
          <w:tcPr>
            <w:tcW w:w="2263" w:type="dxa"/>
            <w:vAlign w:val="center"/>
          </w:tcPr>
          <w:p w14:paraId="3874AC2C" w14:textId="77777777" w:rsidR="001E0215" w:rsidRPr="00385C75" w:rsidRDefault="001E0215" w:rsidP="0068769A">
            <w:pPr>
              <w:spacing w:line="276" w:lineRule="auto"/>
              <w:jc w:val="center"/>
              <w:rPr>
                <w:rFonts w:cstheme="minorHAnsi"/>
                <w:sz w:val="24"/>
                <w:szCs w:val="24"/>
              </w:rPr>
            </w:pPr>
            <w:r w:rsidRPr="00385C75">
              <w:rPr>
                <w:rFonts w:eastAsia="Calibri" w:cstheme="minorHAnsi"/>
                <w:sz w:val="24"/>
                <w:szCs w:val="24"/>
              </w:rPr>
              <w:t>Wąpiersk</w:t>
            </w:r>
          </w:p>
        </w:tc>
        <w:tc>
          <w:tcPr>
            <w:tcW w:w="3118" w:type="dxa"/>
            <w:gridSpan w:val="2"/>
            <w:vAlign w:val="center"/>
          </w:tcPr>
          <w:p w14:paraId="6EFDE0BF" w14:textId="77777777" w:rsidR="001E0215" w:rsidRPr="00385C75" w:rsidRDefault="001E0215" w:rsidP="0068769A">
            <w:pPr>
              <w:spacing w:line="276" w:lineRule="auto"/>
              <w:jc w:val="center"/>
              <w:rPr>
                <w:rFonts w:cstheme="minorHAnsi"/>
                <w:sz w:val="24"/>
                <w:szCs w:val="24"/>
              </w:rPr>
            </w:pPr>
            <w:r w:rsidRPr="00385C75">
              <w:rPr>
                <w:rFonts w:cstheme="minorHAnsi"/>
                <w:sz w:val="24"/>
                <w:szCs w:val="24"/>
              </w:rPr>
              <w:t>66,0044</w:t>
            </w:r>
          </w:p>
        </w:tc>
      </w:tr>
      <w:tr w:rsidR="001E0215" w:rsidRPr="00385C75" w14:paraId="6DC38AF3" w14:textId="77777777" w:rsidTr="00C7515C">
        <w:trPr>
          <w:gridAfter w:val="1"/>
          <w:wAfter w:w="10" w:type="dxa"/>
        </w:trPr>
        <w:tc>
          <w:tcPr>
            <w:tcW w:w="4957" w:type="dxa"/>
            <w:gridSpan w:val="3"/>
          </w:tcPr>
          <w:p w14:paraId="583850B5" w14:textId="77777777" w:rsidR="001E0215" w:rsidRPr="00385C75" w:rsidRDefault="001E0215" w:rsidP="0068769A">
            <w:pPr>
              <w:spacing w:line="276" w:lineRule="auto"/>
              <w:jc w:val="center"/>
              <w:rPr>
                <w:rFonts w:eastAsia="Calibri" w:cstheme="minorHAnsi"/>
                <w:b/>
                <w:bCs/>
                <w:sz w:val="24"/>
                <w:szCs w:val="24"/>
              </w:rPr>
            </w:pPr>
            <w:r w:rsidRPr="00385C75">
              <w:rPr>
                <w:rFonts w:eastAsia="Calibri" w:cstheme="minorHAnsi"/>
                <w:b/>
                <w:bCs/>
                <w:sz w:val="24"/>
                <w:szCs w:val="24"/>
              </w:rPr>
              <w:t xml:space="preserve">                                             Razem</w:t>
            </w:r>
          </w:p>
        </w:tc>
        <w:tc>
          <w:tcPr>
            <w:tcW w:w="3118" w:type="dxa"/>
            <w:gridSpan w:val="2"/>
            <w:vAlign w:val="center"/>
          </w:tcPr>
          <w:p w14:paraId="037D0207" w14:textId="77777777" w:rsidR="001E0215" w:rsidRPr="00385C75" w:rsidRDefault="001E0215" w:rsidP="0068769A">
            <w:pPr>
              <w:spacing w:line="276" w:lineRule="auto"/>
              <w:jc w:val="center"/>
              <w:rPr>
                <w:rFonts w:cstheme="minorHAnsi"/>
                <w:b/>
                <w:bCs/>
                <w:sz w:val="24"/>
                <w:szCs w:val="24"/>
              </w:rPr>
            </w:pPr>
            <w:r w:rsidRPr="00385C75">
              <w:rPr>
                <w:rFonts w:cstheme="minorHAnsi"/>
                <w:b/>
                <w:bCs/>
                <w:sz w:val="24"/>
                <w:szCs w:val="24"/>
              </w:rPr>
              <w:t>185,311</w:t>
            </w:r>
          </w:p>
        </w:tc>
      </w:tr>
      <w:tr w:rsidR="00E27A43" w:rsidRPr="001900CD" w14:paraId="42F18F4D" w14:textId="77777777" w:rsidTr="002C5ADE">
        <w:tc>
          <w:tcPr>
            <w:tcW w:w="709" w:type="dxa"/>
          </w:tcPr>
          <w:p w14:paraId="783C54FB"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2</w:t>
            </w:r>
            <w:r>
              <w:rPr>
                <w:rFonts w:eastAsia="Calibri" w:cstheme="minorHAnsi"/>
                <w:sz w:val="24"/>
                <w:szCs w:val="24"/>
              </w:rPr>
              <w:t>8</w:t>
            </w:r>
            <w:r w:rsidRPr="001900CD">
              <w:rPr>
                <w:rFonts w:eastAsia="Calibri" w:cstheme="minorHAnsi"/>
                <w:sz w:val="24"/>
                <w:szCs w:val="24"/>
              </w:rPr>
              <w:t>.</w:t>
            </w:r>
          </w:p>
        </w:tc>
        <w:tc>
          <w:tcPr>
            <w:tcW w:w="1985" w:type="dxa"/>
            <w:vMerge w:val="restart"/>
            <w:vAlign w:val="center"/>
          </w:tcPr>
          <w:p w14:paraId="3D950DC1"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Rybno</w:t>
            </w:r>
          </w:p>
        </w:tc>
        <w:tc>
          <w:tcPr>
            <w:tcW w:w="2273" w:type="dxa"/>
            <w:gridSpan w:val="2"/>
          </w:tcPr>
          <w:p w14:paraId="1A3D8699"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Grądy</w:t>
            </w:r>
          </w:p>
        </w:tc>
        <w:tc>
          <w:tcPr>
            <w:tcW w:w="3118" w:type="dxa"/>
            <w:gridSpan w:val="2"/>
            <w:vAlign w:val="center"/>
          </w:tcPr>
          <w:p w14:paraId="45615B1F" w14:textId="77777777" w:rsidR="00E27A43" w:rsidRPr="001900CD" w:rsidRDefault="00E27A43" w:rsidP="002C5ADE">
            <w:pPr>
              <w:jc w:val="center"/>
              <w:rPr>
                <w:rFonts w:cstheme="minorHAnsi"/>
                <w:sz w:val="24"/>
                <w:szCs w:val="24"/>
              </w:rPr>
            </w:pPr>
            <w:r w:rsidRPr="001900CD">
              <w:rPr>
                <w:rFonts w:cstheme="minorHAnsi"/>
                <w:sz w:val="24"/>
                <w:szCs w:val="24"/>
              </w:rPr>
              <w:t>8</w:t>
            </w:r>
            <w:r>
              <w:rPr>
                <w:rFonts w:cstheme="minorHAnsi"/>
                <w:sz w:val="24"/>
                <w:szCs w:val="24"/>
              </w:rPr>
              <w:t>,</w:t>
            </w:r>
            <w:r w:rsidRPr="001900CD">
              <w:rPr>
                <w:rFonts w:cstheme="minorHAnsi"/>
                <w:sz w:val="24"/>
                <w:szCs w:val="24"/>
              </w:rPr>
              <w:t>0850</w:t>
            </w:r>
          </w:p>
        </w:tc>
      </w:tr>
      <w:tr w:rsidR="00E27A43" w:rsidRPr="001900CD" w14:paraId="7167C993" w14:textId="77777777" w:rsidTr="002C5ADE">
        <w:tc>
          <w:tcPr>
            <w:tcW w:w="709" w:type="dxa"/>
          </w:tcPr>
          <w:p w14:paraId="48134B0C" w14:textId="77777777" w:rsidR="00E27A43" w:rsidRPr="001900CD" w:rsidRDefault="00E27A43" w:rsidP="002C5ADE">
            <w:pPr>
              <w:jc w:val="center"/>
              <w:rPr>
                <w:rFonts w:eastAsia="Calibri" w:cstheme="minorHAnsi"/>
                <w:sz w:val="24"/>
                <w:szCs w:val="24"/>
              </w:rPr>
            </w:pPr>
            <w:r>
              <w:rPr>
                <w:rFonts w:eastAsia="Calibri" w:cstheme="minorHAnsi"/>
                <w:sz w:val="24"/>
                <w:szCs w:val="24"/>
              </w:rPr>
              <w:t>29.</w:t>
            </w:r>
          </w:p>
        </w:tc>
        <w:tc>
          <w:tcPr>
            <w:tcW w:w="1985" w:type="dxa"/>
            <w:vMerge/>
          </w:tcPr>
          <w:p w14:paraId="2732EF8A" w14:textId="77777777" w:rsidR="00E27A43" w:rsidRPr="001900CD" w:rsidRDefault="00E27A43" w:rsidP="002C5ADE">
            <w:pPr>
              <w:jc w:val="center"/>
              <w:rPr>
                <w:rFonts w:eastAsia="Calibri" w:cstheme="minorHAnsi"/>
                <w:sz w:val="24"/>
                <w:szCs w:val="24"/>
              </w:rPr>
            </w:pPr>
          </w:p>
        </w:tc>
        <w:tc>
          <w:tcPr>
            <w:tcW w:w="2273" w:type="dxa"/>
            <w:gridSpan w:val="2"/>
          </w:tcPr>
          <w:p w14:paraId="681C555A"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Jeglia</w:t>
            </w:r>
          </w:p>
        </w:tc>
        <w:tc>
          <w:tcPr>
            <w:tcW w:w="3118" w:type="dxa"/>
            <w:gridSpan w:val="2"/>
            <w:vAlign w:val="center"/>
          </w:tcPr>
          <w:p w14:paraId="22033DD5" w14:textId="77777777" w:rsidR="00E27A43" w:rsidRPr="001900CD" w:rsidRDefault="00E27A43" w:rsidP="002C5ADE">
            <w:pPr>
              <w:jc w:val="center"/>
              <w:rPr>
                <w:rFonts w:cstheme="minorHAnsi"/>
                <w:sz w:val="24"/>
                <w:szCs w:val="24"/>
              </w:rPr>
            </w:pPr>
            <w:r w:rsidRPr="001900CD">
              <w:rPr>
                <w:rFonts w:cstheme="minorHAnsi"/>
                <w:sz w:val="24"/>
                <w:szCs w:val="24"/>
              </w:rPr>
              <w:t>15,2664</w:t>
            </w:r>
          </w:p>
        </w:tc>
      </w:tr>
      <w:tr w:rsidR="00E27A43" w:rsidRPr="001900CD" w14:paraId="078B21CE" w14:textId="77777777" w:rsidTr="002C5ADE">
        <w:tc>
          <w:tcPr>
            <w:tcW w:w="709" w:type="dxa"/>
          </w:tcPr>
          <w:p w14:paraId="35AD0B42" w14:textId="77777777" w:rsidR="00E27A43" w:rsidRPr="001900CD" w:rsidRDefault="00E27A43" w:rsidP="002C5ADE">
            <w:pPr>
              <w:jc w:val="center"/>
              <w:rPr>
                <w:rFonts w:eastAsia="Calibri" w:cstheme="minorHAnsi"/>
                <w:sz w:val="24"/>
                <w:szCs w:val="24"/>
              </w:rPr>
            </w:pPr>
            <w:r>
              <w:rPr>
                <w:rFonts w:eastAsia="Calibri" w:cstheme="minorHAnsi"/>
                <w:sz w:val="24"/>
                <w:szCs w:val="24"/>
              </w:rPr>
              <w:t>30.</w:t>
            </w:r>
          </w:p>
        </w:tc>
        <w:tc>
          <w:tcPr>
            <w:tcW w:w="1985" w:type="dxa"/>
            <w:vMerge/>
          </w:tcPr>
          <w:p w14:paraId="4A95AA62" w14:textId="77777777" w:rsidR="00E27A43" w:rsidRPr="001900CD" w:rsidRDefault="00E27A43" w:rsidP="002C5ADE">
            <w:pPr>
              <w:jc w:val="center"/>
              <w:rPr>
                <w:rFonts w:eastAsia="Calibri" w:cstheme="minorHAnsi"/>
                <w:sz w:val="24"/>
                <w:szCs w:val="24"/>
              </w:rPr>
            </w:pPr>
          </w:p>
        </w:tc>
        <w:tc>
          <w:tcPr>
            <w:tcW w:w="2273" w:type="dxa"/>
            <w:gridSpan w:val="2"/>
          </w:tcPr>
          <w:p w14:paraId="6AB64F69"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Rumian</w:t>
            </w:r>
          </w:p>
        </w:tc>
        <w:tc>
          <w:tcPr>
            <w:tcW w:w="3118" w:type="dxa"/>
            <w:gridSpan w:val="2"/>
            <w:vAlign w:val="center"/>
          </w:tcPr>
          <w:p w14:paraId="6F1158DE" w14:textId="77777777" w:rsidR="00E27A43" w:rsidRPr="001900CD" w:rsidRDefault="00E27A43" w:rsidP="002C5ADE">
            <w:pPr>
              <w:jc w:val="center"/>
              <w:rPr>
                <w:rFonts w:cstheme="minorHAnsi"/>
                <w:sz w:val="24"/>
                <w:szCs w:val="24"/>
              </w:rPr>
            </w:pPr>
            <w:r w:rsidRPr="001900CD">
              <w:rPr>
                <w:rFonts w:cstheme="minorHAnsi"/>
                <w:sz w:val="24"/>
                <w:szCs w:val="24"/>
              </w:rPr>
              <w:t>69,5608</w:t>
            </w:r>
          </w:p>
        </w:tc>
      </w:tr>
      <w:tr w:rsidR="00E27A43" w:rsidRPr="001900CD" w14:paraId="21B98C1F" w14:textId="77777777" w:rsidTr="002C5ADE">
        <w:tc>
          <w:tcPr>
            <w:tcW w:w="709" w:type="dxa"/>
          </w:tcPr>
          <w:p w14:paraId="7F9C97B3" w14:textId="77777777" w:rsidR="00E27A43" w:rsidRPr="001900CD" w:rsidRDefault="00E27A43" w:rsidP="002C5ADE">
            <w:pPr>
              <w:jc w:val="center"/>
              <w:rPr>
                <w:rFonts w:eastAsia="Calibri" w:cstheme="minorHAnsi"/>
                <w:sz w:val="24"/>
                <w:szCs w:val="24"/>
              </w:rPr>
            </w:pPr>
            <w:r>
              <w:rPr>
                <w:rFonts w:eastAsia="Calibri" w:cstheme="minorHAnsi"/>
                <w:sz w:val="24"/>
                <w:szCs w:val="24"/>
              </w:rPr>
              <w:t>31.</w:t>
            </w:r>
          </w:p>
        </w:tc>
        <w:tc>
          <w:tcPr>
            <w:tcW w:w="1985" w:type="dxa"/>
            <w:vMerge/>
          </w:tcPr>
          <w:p w14:paraId="3574B340" w14:textId="77777777" w:rsidR="00E27A43" w:rsidRPr="001900CD" w:rsidRDefault="00E27A43" w:rsidP="002C5ADE">
            <w:pPr>
              <w:jc w:val="center"/>
              <w:rPr>
                <w:rFonts w:eastAsia="Calibri" w:cstheme="minorHAnsi"/>
                <w:sz w:val="24"/>
                <w:szCs w:val="24"/>
              </w:rPr>
            </w:pPr>
          </w:p>
        </w:tc>
        <w:tc>
          <w:tcPr>
            <w:tcW w:w="2273" w:type="dxa"/>
            <w:gridSpan w:val="2"/>
          </w:tcPr>
          <w:p w14:paraId="590D7697"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Rybno</w:t>
            </w:r>
          </w:p>
        </w:tc>
        <w:tc>
          <w:tcPr>
            <w:tcW w:w="3118" w:type="dxa"/>
            <w:gridSpan w:val="2"/>
            <w:vAlign w:val="center"/>
          </w:tcPr>
          <w:p w14:paraId="748B5E9C" w14:textId="77777777" w:rsidR="00E27A43" w:rsidRPr="001900CD" w:rsidRDefault="00E27A43" w:rsidP="002C5ADE">
            <w:pPr>
              <w:jc w:val="center"/>
              <w:rPr>
                <w:rFonts w:cstheme="minorHAnsi"/>
                <w:sz w:val="24"/>
                <w:szCs w:val="24"/>
              </w:rPr>
            </w:pPr>
            <w:r w:rsidRPr="001900CD">
              <w:rPr>
                <w:rFonts w:cstheme="minorHAnsi"/>
                <w:sz w:val="24"/>
                <w:szCs w:val="24"/>
              </w:rPr>
              <w:t>53,7924</w:t>
            </w:r>
          </w:p>
        </w:tc>
      </w:tr>
      <w:tr w:rsidR="00E27A43" w:rsidRPr="001900CD" w14:paraId="34045525" w14:textId="77777777" w:rsidTr="002C5ADE">
        <w:tc>
          <w:tcPr>
            <w:tcW w:w="709" w:type="dxa"/>
          </w:tcPr>
          <w:p w14:paraId="66414811" w14:textId="77777777" w:rsidR="00E27A43" w:rsidRPr="001900CD" w:rsidRDefault="00E27A43" w:rsidP="002C5ADE">
            <w:pPr>
              <w:jc w:val="center"/>
              <w:rPr>
                <w:rFonts w:eastAsia="Calibri" w:cstheme="minorHAnsi"/>
                <w:sz w:val="24"/>
                <w:szCs w:val="24"/>
              </w:rPr>
            </w:pPr>
            <w:r>
              <w:rPr>
                <w:rFonts w:eastAsia="Calibri" w:cstheme="minorHAnsi"/>
                <w:sz w:val="24"/>
                <w:szCs w:val="24"/>
              </w:rPr>
              <w:t>32.</w:t>
            </w:r>
          </w:p>
        </w:tc>
        <w:tc>
          <w:tcPr>
            <w:tcW w:w="1985" w:type="dxa"/>
            <w:vMerge/>
          </w:tcPr>
          <w:p w14:paraId="7176A6F7" w14:textId="77777777" w:rsidR="00E27A43" w:rsidRPr="001900CD" w:rsidRDefault="00E27A43" w:rsidP="002C5ADE">
            <w:pPr>
              <w:jc w:val="center"/>
              <w:rPr>
                <w:rFonts w:eastAsia="Calibri" w:cstheme="minorHAnsi"/>
                <w:sz w:val="24"/>
                <w:szCs w:val="24"/>
              </w:rPr>
            </w:pPr>
          </w:p>
        </w:tc>
        <w:tc>
          <w:tcPr>
            <w:tcW w:w="2273" w:type="dxa"/>
            <w:gridSpan w:val="2"/>
          </w:tcPr>
          <w:p w14:paraId="6FF0360F"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Truszczyny</w:t>
            </w:r>
          </w:p>
        </w:tc>
        <w:tc>
          <w:tcPr>
            <w:tcW w:w="3118" w:type="dxa"/>
            <w:gridSpan w:val="2"/>
            <w:vAlign w:val="center"/>
          </w:tcPr>
          <w:p w14:paraId="6D56BFAE" w14:textId="77777777" w:rsidR="00E27A43" w:rsidRPr="001900CD" w:rsidRDefault="00E27A43" w:rsidP="002C5ADE">
            <w:pPr>
              <w:jc w:val="center"/>
              <w:rPr>
                <w:rFonts w:cstheme="minorHAnsi"/>
                <w:sz w:val="24"/>
                <w:szCs w:val="24"/>
              </w:rPr>
            </w:pPr>
            <w:r w:rsidRPr="001900CD">
              <w:rPr>
                <w:rFonts w:cstheme="minorHAnsi"/>
                <w:sz w:val="24"/>
                <w:szCs w:val="24"/>
              </w:rPr>
              <w:t>42,6613</w:t>
            </w:r>
          </w:p>
        </w:tc>
      </w:tr>
      <w:tr w:rsidR="00E27A43" w:rsidRPr="001900CD" w14:paraId="27C43A0C" w14:textId="77777777" w:rsidTr="002C5ADE">
        <w:tc>
          <w:tcPr>
            <w:tcW w:w="709" w:type="dxa"/>
          </w:tcPr>
          <w:p w14:paraId="25434BAD" w14:textId="77777777" w:rsidR="00E27A43" w:rsidRPr="001900CD" w:rsidRDefault="00E27A43" w:rsidP="002C5ADE">
            <w:pPr>
              <w:jc w:val="center"/>
              <w:rPr>
                <w:rFonts w:eastAsia="Calibri" w:cstheme="minorHAnsi"/>
                <w:sz w:val="24"/>
                <w:szCs w:val="24"/>
              </w:rPr>
            </w:pPr>
            <w:r>
              <w:rPr>
                <w:rFonts w:eastAsia="Calibri" w:cstheme="minorHAnsi"/>
                <w:sz w:val="24"/>
                <w:szCs w:val="24"/>
              </w:rPr>
              <w:t>33.</w:t>
            </w:r>
          </w:p>
        </w:tc>
        <w:tc>
          <w:tcPr>
            <w:tcW w:w="1985" w:type="dxa"/>
            <w:vMerge/>
          </w:tcPr>
          <w:p w14:paraId="21BB0085" w14:textId="77777777" w:rsidR="00E27A43" w:rsidRPr="001900CD" w:rsidRDefault="00E27A43" w:rsidP="002C5ADE">
            <w:pPr>
              <w:jc w:val="center"/>
              <w:rPr>
                <w:rFonts w:eastAsia="Calibri" w:cstheme="minorHAnsi"/>
                <w:sz w:val="24"/>
                <w:szCs w:val="24"/>
              </w:rPr>
            </w:pPr>
          </w:p>
        </w:tc>
        <w:tc>
          <w:tcPr>
            <w:tcW w:w="2273" w:type="dxa"/>
            <w:gridSpan w:val="2"/>
          </w:tcPr>
          <w:p w14:paraId="1E0FAB89" w14:textId="77777777" w:rsidR="00E27A43" w:rsidRPr="001900CD" w:rsidRDefault="00E27A43" w:rsidP="002C5ADE">
            <w:pPr>
              <w:jc w:val="center"/>
              <w:rPr>
                <w:rFonts w:eastAsia="Calibri" w:cstheme="minorHAnsi"/>
                <w:sz w:val="24"/>
                <w:szCs w:val="24"/>
              </w:rPr>
            </w:pPr>
            <w:r w:rsidRPr="001900CD">
              <w:rPr>
                <w:rFonts w:eastAsia="Calibri" w:cstheme="minorHAnsi"/>
                <w:sz w:val="24"/>
                <w:szCs w:val="24"/>
              </w:rPr>
              <w:t>Żabiny</w:t>
            </w:r>
          </w:p>
        </w:tc>
        <w:tc>
          <w:tcPr>
            <w:tcW w:w="3118" w:type="dxa"/>
            <w:gridSpan w:val="2"/>
            <w:vAlign w:val="center"/>
          </w:tcPr>
          <w:p w14:paraId="5A34699B" w14:textId="77777777" w:rsidR="00E27A43" w:rsidRPr="001900CD" w:rsidRDefault="00E27A43" w:rsidP="002C5ADE">
            <w:pPr>
              <w:jc w:val="center"/>
              <w:rPr>
                <w:rFonts w:cstheme="minorHAnsi"/>
                <w:sz w:val="24"/>
                <w:szCs w:val="24"/>
              </w:rPr>
            </w:pPr>
            <w:r w:rsidRPr="001900CD">
              <w:rPr>
                <w:rFonts w:cstheme="minorHAnsi"/>
                <w:sz w:val="24"/>
                <w:szCs w:val="24"/>
              </w:rPr>
              <w:t>65,0134</w:t>
            </w:r>
          </w:p>
        </w:tc>
      </w:tr>
      <w:tr w:rsidR="00E27A43" w:rsidRPr="00385C75" w14:paraId="6BABDEFE" w14:textId="77777777" w:rsidTr="002C5ADE">
        <w:tc>
          <w:tcPr>
            <w:tcW w:w="4967" w:type="dxa"/>
            <w:gridSpan w:val="4"/>
          </w:tcPr>
          <w:p w14:paraId="053D0041" w14:textId="77777777" w:rsidR="00E27A43" w:rsidRPr="001900CD" w:rsidRDefault="00E27A43" w:rsidP="002C5ADE">
            <w:pPr>
              <w:jc w:val="center"/>
              <w:rPr>
                <w:rFonts w:eastAsia="Calibri" w:cstheme="minorHAnsi"/>
                <w:sz w:val="24"/>
                <w:szCs w:val="24"/>
              </w:rPr>
            </w:pPr>
            <w:r>
              <w:rPr>
                <w:rFonts w:eastAsia="Calibri" w:cstheme="minorHAnsi"/>
                <w:b/>
                <w:bCs/>
                <w:sz w:val="24"/>
                <w:szCs w:val="24"/>
              </w:rPr>
              <w:t xml:space="preserve">                                                    </w:t>
            </w:r>
            <w:r w:rsidRPr="00385C75">
              <w:rPr>
                <w:rFonts w:eastAsia="Calibri" w:cstheme="minorHAnsi"/>
                <w:b/>
                <w:bCs/>
                <w:sz w:val="24"/>
                <w:szCs w:val="24"/>
              </w:rPr>
              <w:t>Razem</w:t>
            </w:r>
          </w:p>
        </w:tc>
        <w:tc>
          <w:tcPr>
            <w:tcW w:w="3118" w:type="dxa"/>
            <w:gridSpan w:val="2"/>
            <w:vAlign w:val="center"/>
          </w:tcPr>
          <w:p w14:paraId="103F6900" w14:textId="77777777" w:rsidR="00E27A43" w:rsidRPr="00385C75" w:rsidRDefault="00E27A43" w:rsidP="002C5ADE">
            <w:pPr>
              <w:jc w:val="center"/>
              <w:rPr>
                <w:rFonts w:cstheme="minorHAnsi"/>
                <w:b/>
                <w:bCs/>
                <w:sz w:val="24"/>
                <w:szCs w:val="24"/>
              </w:rPr>
            </w:pPr>
            <w:r>
              <w:rPr>
                <w:rFonts w:cstheme="minorHAnsi"/>
                <w:b/>
                <w:bCs/>
                <w:sz w:val="24"/>
                <w:szCs w:val="24"/>
              </w:rPr>
              <w:t>254,3793</w:t>
            </w:r>
          </w:p>
        </w:tc>
      </w:tr>
      <w:tr w:rsidR="00E27A43" w:rsidRPr="00385C75" w14:paraId="5FF08F0F" w14:textId="77777777" w:rsidTr="002C5ADE">
        <w:trPr>
          <w:trHeight w:val="360"/>
        </w:trPr>
        <w:tc>
          <w:tcPr>
            <w:tcW w:w="4967" w:type="dxa"/>
            <w:gridSpan w:val="4"/>
          </w:tcPr>
          <w:p w14:paraId="71DB3E2D" w14:textId="77777777" w:rsidR="00E27A43" w:rsidRPr="00385C75" w:rsidRDefault="00E27A43" w:rsidP="002C5ADE">
            <w:pPr>
              <w:jc w:val="center"/>
              <w:rPr>
                <w:rFonts w:eastAsia="Calibri" w:cstheme="minorHAnsi"/>
                <w:b/>
                <w:bCs/>
                <w:sz w:val="28"/>
                <w:szCs w:val="28"/>
              </w:rPr>
            </w:pPr>
            <w:r w:rsidRPr="00385C75">
              <w:rPr>
                <w:rFonts w:eastAsia="Calibri" w:cstheme="minorHAnsi"/>
                <w:b/>
                <w:bCs/>
                <w:sz w:val="28"/>
                <w:szCs w:val="28"/>
              </w:rPr>
              <w:t xml:space="preserve">                         Łącznie wszystkie gminy</w:t>
            </w:r>
          </w:p>
        </w:tc>
        <w:tc>
          <w:tcPr>
            <w:tcW w:w="3118" w:type="dxa"/>
            <w:gridSpan w:val="2"/>
            <w:vAlign w:val="center"/>
          </w:tcPr>
          <w:p w14:paraId="02ED2D54" w14:textId="77777777" w:rsidR="00E27A43" w:rsidRPr="00385C75" w:rsidRDefault="00E27A43" w:rsidP="002C5ADE">
            <w:pPr>
              <w:jc w:val="center"/>
              <w:rPr>
                <w:rFonts w:cstheme="minorHAnsi"/>
                <w:b/>
                <w:bCs/>
                <w:sz w:val="28"/>
                <w:szCs w:val="28"/>
              </w:rPr>
            </w:pPr>
            <w:r>
              <w:rPr>
                <w:rFonts w:cstheme="minorHAnsi"/>
                <w:b/>
                <w:bCs/>
                <w:sz w:val="28"/>
                <w:szCs w:val="28"/>
              </w:rPr>
              <w:t>1 080,6671</w:t>
            </w:r>
            <w:r w:rsidRPr="00385C75">
              <w:rPr>
                <w:rFonts w:cstheme="minorHAnsi"/>
                <w:b/>
                <w:bCs/>
                <w:sz w:val="28"/>
                <w:szCs w:val="28"/>
              </w:rPr>
              <w:t xml:space="preserve"> ha</w:t>
            </w:r>
          </w:p>
        </w:tc>
      </w:tr>
    </w:tbl>
    <w:p w14:paraId="18A2D5BA" w14:textId="0F9D92E3" w:rsidR="00D92D96" w:rsidRDefault="00D92D96" w:rsidP="0068769A">
      <w:pPr>
        <w:pStyle w:val="Akapitzlist"/>
        <w:numPr>
          <w:ilvl w:val="0"/>
          <w:numId w:val="1"/>
        </w:numPr>
        <w:spacing w:line="276" w:lineRule="auto"/>
        <w:jc w:val="both"/>
      </w:pPr>
      <w:r w:rsidRPr="00D92D96">
        <w:lastRenderedPageBreak/>
        <w:t>Zamawiający zastrzega, że wyszczególniona powierzchnia może ulec zmianie po dokonaniu w terenie prac inwentaryzacyjnych oraz po uzyskaniu aktualnych danych z ewidencji gruntów i budynków (</w:t>
      </w:r>
      <w:proofErr w:type="spellStart"/>
      <w:r w:rsidRPr="00D92D96">
        <w:t>EGiB</w:t>
      </w:r>
      <w:proofErr w:type="spellEnd"/>
      <w:r w:rsidRPr="00D92D96">
        <w:t>), uwzględniających działki z użytkiem leśnym.</w:t>
      </w:r>
    </w:p>
    <w:p w14:paraId="3EC22208" w14:textId="37FB0254" w:rsidR="00725B32" w:rsidRDefault="00725B32" w:rsidP="0068769A">
      <w:pPr>
        <w:pStyle w:val="Akapitzlist"/>
        <w:numPr>
          <w:ilvl w:val="0"/>
          <w:numId w:val="1"/>
        </w:numPr>
        <w:spacing w:line="276" w:lineRule="auto"/>
        <w:jc w:val="both"/>
      </w:pPr>
      <w:r w:rsidRPr="00725B32">
        <w:t xml:space="preserve">Zamawiający udostępni – na wniosek Wykonawcy – dane z ewidencji gruntów w postaci tematycznego zbioru elektronicznego za odpłatnością, naliczoną zgodnie z ustawą z dnia 17 maja 1989 r. </w:t>
      </w:r>
      <w:r w:rsidRPr="0068769A">
        <w:t>Prawo geodezyjne i kartograficzne</w:t>
      </w:r>
      <w:r w:rsidRPr="00725B32">
        <w:t xml:space="preserve"> (Dz. U. z 2024 r. poz. 1151 z </w:t>
      </w:r>
      <w:proofErr w:type="spellStart"/>
      <w:r w:rsidRPr="00725B32">
        <w:t>późn</w:t>
      </w:r>
      <w:proofErr w:type="spellEnd"/>
      <w:r w:rsidRPr="00725B32">
        <w:t>. zm.).</w:t>
      </w:r>
    </w:p>
    <w:p w14:paraId="3DE9C8E6" w14:textId="6D377EC8" w:rsidR="00D92D96" w:rsidRPr="00B651AA" w:rsidRDefault="00D92D96" w:rsidP="006E2128">
      <w:pPr>
        <w:numPr>
          <w:ilvl w:val="0"/>
          <w:numId w:val="1"/>
        </w:numPr>
        <w:spacing w:before="120" w:after="0" w:line="276" w:lineRule="auto"/>
        <w:contextualSpacing/>
        <w:jc w:val="both"/>
        <w:rPr>
          <w:rFonts w:ascii="Calibri" w:eastAsia="Calibri" w:hAnsi="Calibri" w:cs="Calibri"/>
        </w:rPr>
      </w:pPr>
      <w:r w:rsidRPr="00B651AA">
        <w:rPr>
          <w:rFonts w:ascii="Calibri" w:eastAsia="Calibri" w:hAnsi="Calibri" w:cs="Calibri"/>
        </w:rPr>
        <w:t xml:space="preserve">Zamawiający wymaga, aby powyższa dokumentacja była sporządzona zgodnie </w:t>
      </w:r>
      <w:r w:rsidRPr="00B651AA">
        <w:rPr>
          <w:rFonts w:ascii="Calibri" w:eastAsia="Calibri" w:hAnsi="Calibri" w:cs="Calibri"/>
        </w:rPr>
        <w:br/>
        <w:t>z</w:t>
      </w:r>
      <w:r w:rsidR="0068769A">
        <w:rPr>
          <w:rFonts w:ascii="Calibri" w:eastAsia="Calibri" w:hAnsi="Calibri" w:cs="Calibri"/>
        </w:rPr>
        <w:t xml:space="preserve"> wymienionymi</w:t>
      </w:r>
      <w:r w:rsidRPr="00B651AA">
        <w:rPr>
          <w:rFonts w:ascii="Calibri" w:eastAsia="Calibri" w:hAnsi="Calibri" w:cs="Calibri"/>
        </w:rPr>
        <w:t xml:space="preserve"> przepisami:</w:t>
      </w:r>
    </w:p>
    <w:p w14:paraId="7757ECAF" w14:textId="3713AC3B" w:rsidR="0068769A" w:rsidRDefault="0068769A" w:rsidP="0068769A">
      <w:pPr>
        <w:pStyle w:val="Akapitzlist"/>
        <w:spacing w:after="240" w:line="276" w:lineRule="auto"/>
        <w:jc w:val="both"/>
      </w:pPr>
      <w:r>
        <w:t>- ustawa z dnia 28 września 1991 r. o lasach (Dz. U. z 2025 r. poz. 567</w:t>
      </w:r>
      <w:r w:rsidR="003872D4">
        <w:t xml:space="preserve"> z </w:t>
      </w:r>
      <w:proofErr w:type="spellStart"/>
      <w:r w:rsidR="003872D4">
        <w:t>późn</w:t>
      </w:r>
      <w:proofErr w:type="spellEnd"/>
      <w:r w:rsidR="003872D4">
        <w:t>. zm.</w:t>
      </w:r>
      <w:r>
        <w:t xml:space="preserve">), </w:t>
      </w:r>
    </w:p>
    <w:p w14:paraId="031FF3C2" w14:textId="77777777" w:rsidR="0068769A" w:rsidRDefault="0068769A" w:rsidP="0068769A">
      <w:pPr>
        <w:pStyle w:val="Akapitzlist"/>
        <w:spacing w:after="240" w:line="276" w:lineRule="auto"/>
        <w:jc w:val="both"/>
      </w:pPr>
      <w:r>
        <w:t xml:space="preserve">- rozporządzenie Ministra Środowiska z dnia 12 listopada 2012 r. w sprawie szczegółowych warunków i trybu sporządzania planu urządzenia lasu, uproszczonego planu urządzenia lasu oraz inwentaryzacji stanu lasu (Dz. U. z 2012 r. poz. 1302), </w:t>
      </w:r>
    </w:p>
    <w:p w14:paraId="7BD70874" w14:textId="77777777" w:rsidR="0068769A" w:rsidRDefault="0068769A" w:rsidP="0068769A">
      <w:pPr>
        <w:pStyle w:val="Akapitzlist"/>
        <w:spacing w:after="240" w:line="276" w:lineRule="auto"/>
        <w:jc w:val="both"/>
      </w:pPr>
      <w:r>
        <w:t xml:space="preserve">- ustawa z dnia 3 października 2008 r. o udostępnianiu informacji o środowisku i jego ochronie, udziale społeczeństwa w ochronie środowiska oraz o ocenach oddziaływania na środowisko (Dz. U. z 2024 r. poz. 1112 z </w:t>
      </w:r>
      <w:proofErr w:type="spellStart"/>
      <w:r>
        <w:t>późn</w:t>
      </w:r>
      <w:proofErr w:type="spellEnd"/>
      <w:r>
        <w:t xml:space="preserve">. zm.), </w:t>
      </w:r>
    </w:p>
    <w:p w14:paraId="036C4614" w14:textId="77777777" w:rsidR="0068769A" w:rsidRDefault="0068769A" w:rsidP="0068769A">
      <w:pPr>
        <w:pStyle w:val="Akapitzlist"/>
        <w:spacing w:after="240" w:line="276" w:lineRule="auto"/>
        <w:jc w:val="both"/>
      </w:pPr>
      <w:r>
        <w:t xml:space="preserve">- rozporządzenie Ministra Spraw Wewnętrznych i Administracji z dnia 7 czerwca 2010 r. w sprawie ochrony przeciwpożarowej budynków, innych obiektów budowlanych i terenów (Dz. U. z 2023 r. poz. 822 z </w:t>
      </w:r>
      <w:proofErr w:type="spellStart"/>
      <w:r>
        <w:t>późn</w:t>
      </w:r>
      <w:proofErr w:type="spellEnd"/>
      <w:r>
        <w:t>. zm.),</w:t>
      </w:r>
    </w:p>
    <w:p w14:paraId="6BC92216" w14:textId="77777777" w:rsidR="0068769A" w:rsidRDefault="0068769A" w:rsidP="0068769A">
      <w:pPr>
        <w:pStyle w:val="Akapitzlist"/>
        <w:spacing w:after="240" w:line="276" w:lineRule="auto"/>
        <w:jc w:val="both"/>
      </w:pPr>
      <w:r>
        <w:t>- Zarządzenie nr 37 Dyrektora Generalnego Lasów Państwowych znak: ZU.6007.3.2020 z dnia 26 czerwca 2020 r. w sprawie przeznaczania środków związanych z funduszem leśnym na sporządzanie uproszczonych planów urządzania lasu, o których mowa w art. 21 ust. 1 pkt 2 ustawy o lasach. Jako obowiązujące przy sporządzaniu przedmiotowej dokumentacji ustala się: a) standard uproszczonej leśnej mapy numerycznej, którego dokumentacja techniczna stanowi załącznik nr 2 do w/w zarządzenia,</w:t>
      </w:r>
    </w:p>
    <w:p w14:paraId="1E2DA85F" w14:textId="77777777" w:rsidR="0068769A" w:rsidRDefault="0068769A" w:rsidP="0068769A">
      <w:pPr>
        <w:pStyle w:val="Akapitzlist"/>
        <w:spacing w:after="240" w:line="276" w:lineRule="auto"/>
        <w:jc w:val="both"/>
      </w:pPr>
      <w:r>
        <w:t xml:space="preserve">b) standard opracowań kartograficznych dla uproszczonych planów urządzenia lasu, którego dokumentacja techniczna stanowi załącznik nr 3 do w/w zarządzenia, </w:t>
      </w:r>
    </w:p>
    <w:p w14:paraId="58A0FA16" w14:textId="77777777" w:rsidR="0068769A" w:rsidRDefault="0068769A" w:rsidP="0068769A">
      <w:pPr>
        <w:pStyle w:val="Akapitzlist"/>
        <w:spacing w:after="240" w:line="276" w:lineRule="auto"/>
        <w:jc w:val="both"/>
      </w:pPr>
      <w:r>
        <w:t xml:space="preserve">c) standard wymiany danych o lasach SWDL, którego dokumentacja techniczna stanowi załącznik nr 4 do w/w zarządzenia, </w:t>
      </w:r>
    </w:p>
    <w:p w14:paraId="32A6F2F6" w14:textId="77777777" w:rsidR="0068769A" w:rsidRDefault="0068769A" w:rsidP="0068769A">
      <w:pPr>
        <w:pStyle w:val="Akapitzlist"/>
        <w:spacing w:after="240" w:line="276" w:lineRule="auto"/>
        <w:jc w:val="both"/>
      </w:pPr>
      <w:r>
        <w:t>d) wytyczne do sporządzania projektów uproszczonych planów urządzenia lasu wraz z Aneksem nr 1, będącym szablonem dokumentu uproszczonego planu urządzenia lasu, stanowiące załącznik nr 5 do w/w zarządzenia.</w:t>
      </w:r>
    </w:p>
    <w:p w14:paraId="139BFC78" w14:textId="3BB2757B" w:rsidR="00725B32" w:rsidRDefault="00725B32" w:rsidP="0068769A">
      <w:pPr>
        <w:pStyle w:val="Akapitzlist"/>
        <w:numPr>
          <w:ilvl w:val="0"/>
          <w:numId w:val="1"/>
        </w:numPr>
        <w:spacing w:line="276" w:lineRule="auto"/>
        <w:jc w:val="both"/>
        <w:rPr>
          <w:rFonts w:ascii="Calibri" w:eastAsia="Calibri" w:hAnsi="Calibri" w:cs="Calibri"/>
        </w:rPr>
      </w:pPr>
      <w:r w:rsidRPr="00725B32">
        <w:rPr>
          <w:rFonts w:ascii="Calibri" w:eastAsia="Calibri" w:hAnsi="Calibri" w:cs="Calibri"/>
        </w:rPr>
        <w:t>Na 15 dni przed rozpoczęciem procedury wyłożenia do publicznego wglądu</w:t>
      </w:r>
      <w:r w:rsidR="00B70D81">
        <w:rPr>
          <w:rFonts w:ascii="Calibri" w:eastAsia="Calibri" w:hAnsi="Calibri" w:cs="Calibri"/>
        </w:rPr>
        <w:t>,</w:t>
      </w:r>
      <w:r w:rsidRPr="00725B32">
        <w:rPr>
          <w:rFonts w:ascii="Calibri" w:eastAsia="Calibri" w:hAnsi="Calibri" w:cs="Calibri"/>
        </w:rPr>
        <w:t xml:space="preserve"> w trybie art. 21 ust. 4 ustawy o lasach, Wykonawca przedłoży Zamawiającemu do akceptacji projekty dokumentacji wraz z listami właścicieli gruntów leśnych.</w:t>
      </w:r>
    </w:p>
    <w:p w14:paraId="4485203E" w14:textId="77777777" w:rsidR="00725B32" w:rsidRDefault="00725B32" w:rsidP="0068769A">
      <w:pPr>
        <w:pStyle w:val="Akapitzlist"/>
        <w:numPr>
          <w:ilvl w:val="0"/>
          <w:numId w:val="1"/>
        </w:numPr>
        <w:spacing w:line="276" w:lineRule="auto"/>
        <w:jc w:val="both"/>
        <w:rPr>
          <w:rFonts w:ascii="Calibri" w:eastAsia="Calibri" w:hAnsi="Calibri" w:cs="Calibri"/>
        </w:rPr>
      </w:pPr>
      <w:r w:rsidRPr="00725B32">
        <w:rPr>
          <w:rFonts w:ascii="Calibri" w:eastAsia="Calibri" w:hAnsi="Calibri" w:cs="Calibri"/>
        </w:rPr>
        <w:t>Wykonawca przeprowadzi z niezbędnym udziałem Zamawiającego procedury:</w:t>
      </w:r>
    </w:p>
    <w:p w14:paraId="374A1991" w14:textId="26A065F5" w:rsidR="00725B32" w:rsidRDefault="00725B32" w:rsidP="0068769A">
      <w:pPr>
        <w:pStyle w:val="Akapitzlist"/>
        <w:numPr>
          <w:ilvl w:val="0"/>
          <w:numId w:val="27"/>
        </w:numPr>
        <w:spacing w:line="276" w:lineRule="auto"/>
        <w:ind w:left="567"/>
        <w:jc w:val="both"/>
        <w:rPr>
          <w:rFonts w:ascii="Calibri" w:eastAsia="Calibri" w:hAnsi="Calibri" w:cs="Calibri"/>
        </w:rPr>
      </w:pPr>
      <w:r w:rsidRPr="00725B32">
        <w:rPr>
          <w:rFonts w:ascii="Calibri" w:eastAsia="Calibri" w:hAnsi="Calibri" w:cs="Calibri"/>
        </w:rPr>
        <w:t xml:space="preserve">wyłożenia uproszczonych planów urządzenia lasu do publicznego wglądu w trybie art. 21 ust. 4 ustawy o lasach. Wykonawca składa jeden egzemplarz projektu uproszczonego planu urządzenia lasu w Urzędach Gmin celem wyłożenia na okres 60 dni do publicznego wglądu. Wyłożone w gminach projekty planów muszą zawierać wszystkie części opisowe, tabelaryczne i obliczeniowe wraz z zadaniami dla poszczególnych właścicieli lasów, a także mapy z wyłączeniem danych osobowych. Do identyfikacji lasu służył będzie w projektach UPUL nr ewidencyjny działki. Wykaz właścicieli lasów nie podlega udostępnianiu, posłuży jedynie do wykorzystania </w:t>
      </w:r>
      <w:r w:rsidRPr="005A358D">
        <w:rPr>
          <w:rFonts w:ascii="Calibri" w:eastAsia="Calibri" w:hAnsi="Calibri" w:cs="Calibri"/>
        </w:rPr>
        <w:t xml:space="preserve">przez </w:t>
      </w:r>
      <w:r w:rsidR="00DE565F" w:rsidRPr="005A358D">
        <w:rPr>
          <w:rFonts w:ascii="Calibri" w:eastAsia="Calibri" w:hAnsi="Calibri" w:cs="Calibri"/>
        </w:rPr>
        <w:t>Burmistrza/ W</w:t>
      </w:r>
      <w:r w:rsidRPr="005A358D">
        <w:rPr>
          <w:rFonts w:ascii="Calibri" w:eastAsia="Calibri" w:hAnsi="Calibri" w:cs="Calibri"/>
        </w:rPr>
        <w:t>ójtów</w:t>
      </w:r>
      <w:r w:rsidR="00DE565F" w:rsidRPr="005A358D">
        <w:rPr>
          <w:rFonts w:ascii="Calibri" w:eastAsia="Calibri" w:hAnsi="Calibri" w:cs="Calibri"/>
        </w:rPr>
        <w:t xml:space="preserve"> Gmin </w:t>
      </w:r>
      <w:r w:rsidRPr="00725B32">
        <w:rPr>
          <w:rFonts w:ascii="Calibri" w:eastAsia="Calibri" w:hAnsi="Calibri" w:cs="Calibri"/>
        </w:rPr>
        <w:t>zg</w:t>
      </w:r>
      <w:r w:rsidR="00044575">
        <w:rPr>
          <w:rFonts w:ascii="Calibri" w:eastAsia="Calibri" w:hAnsi="Calibri" w:cs="Calibri"/>
        </w:rPr>
        <w:t>o</w:t>
      </w:r>
      <w:r w:rsidRPr="00725B32">
        <w:rPr>
          <w:rFonts w:ascii="Calibri" w:eastAsia="Calibri" w:hAnsi="Calibri" w:cs="Calibri"/>
        </w:rPr>
        <w:t>dnie z posiadanymi kompetencjami do identyfikacji właścicieli lasu. Wykonawca przedstawi Zamawiającemu w terminie 7 dni od dnia wyłożenia potwierdzenie</w:t>
      </w:r>
      <w:r>
        <w:rPr>
          <w:rFonts w:ascii="Calibri" w:eastAsia="Calibri" w:hAnsi="Calibri" w:cs="Calibri"/>
        </w:rPr>
        <w:t xml:space="preserve"> </w:t>
      </w:r>
      <w:r w:rsidRPr="00725B32">
        <w:rPr>
          <w:rFonts w:ascii="Calibri" w:eastAsia="Calibri" w:hAnsi="Calibri" w:cs="Calibri"/>
        </w:rPr>
        <w:lastRenderedPageBreak/>
        <w:t xml:space="preserve">wyłożenia projektu UPUL w siedzibie właściwych urzędów gmin podpisane przez </w:t>
      </w:r>
      <w:r w:rsidR="00787D46">
        <w:rPr>
          <w:rFonts w:ascii="Calibri" w:eastAsia="Calibri" w:hAnsi="Calibri" w:cs="Calibri"/>
        </w:rPr>
        <w:t>Burmistrza/</w:t>
      </w:r>
      <w:r w:rsidRPr="00725B32">
        <w:rPr>
          <w:rFonts w:ascii="Calibri" w:eastAsia="Calibri" w:hAnsi="Calibri" w:cs="Calibri"/>
        </w:rPr>
        <w:t>Wójta Gminy</w:t>
      </w:r>
      <w:r w:rsidR="006E2128">
        <w:rPr>
          <w:rFonts w:ascii="Calibri" w:eastAsia="Calibri" w:hAnsi="Calibri" w:cs="Calibri"/>
        </w:rPr>
        <w:t>,</w:t>
      </w:r>
    </w:p>
    <w:p w14:paraId="5D6F4064" w14:textId="6C96C09C" w:rsidR="00725B32" w:rsidRDefault="006E2128" w:rsidP="0068769A">
      <w:pPr>
        <w:pStyle w:val="Akapitzlist"/>
        <w:numPr>
          <w:ilvl w:val="0"/>
          <w:numId w:val="27"/>
        </w:numPr>
        <w:spacing w:line="276" w:lineRule="auto"/>
        <w:ind w:left="567"/>
        <w:jc w:val="both"/>
        <w:rPr>
          <w:rFonts w:ascii="Calibri" w:eastAsia="Calibri" w:hAnsi="Calibri" w:cs="Calibri"/>
        </w:rPr>
      </w:pPr>
      <w:r>
        <w:rPr>
          <w:rFonts w:ascii="Calibri" w:eastAsia="Calibri" w:hAnsi="Calibri" w:cs="Calibri"/>
        </w:rPr>
        <w:t>u</w:t>
      </w:r>
      <w:r w:rsidR="00725B32" w:rsidRPr="00725B32">
        <w:rPr>
          <w:rFonts w:ascii="Calibri" w:eastAsia="Calibri" w:hAnsi="Calibri" w:cs="Calibri"/>
        </w:rPr>
        <w:t>zyskania opini</w:t>
      </w:r>
      <w:r w:rsidR="00787D46">
        <w:rPr>
          <w:rFonts w:ascii="Calibri" w:eastAsia="Calibri" w:hAnsi="Calibri" w:cs="Calibri"/>
        </w:rPr>
        <w:t>i</w:t>
      </w:r>
      <w:r w:rsidR="00725B32" w:rsidRPr="00725B32">
        <w:rPr>
          <w:rFonts w:ascii="Calibri" w:eastAsia="Calibri" w:hAnsi="Calibri" w:cs="Calibri"/>
        </w:rPr>
        <w:t xml:space="preserve"> właściwych Nadleśniczych Lasów Państwowych</w:t>
      </w:r>
      <w:r>
        <w:rPr>
          <w:rFonts w:ascii="Calibri" w:eastAsia="Calibri" w:hAnsi="Calibri" w:cs="Calibri"/>
        </w:rPr>
        <w:t>,</w:t>
      </w:r>
    </w:p>
    <w:p w14:paraId="14AA26F8" w14:textId="2A469432" w:rsidR="00725B32" w:rsidRDefault="006E2128" w:rsidP="0068769A">
      <w:pPr>
        <w:pStyle w:val="Akapitzlist"/>
        <w:numPr>
          <w:ilvl w:val="0"/>
          <w:numId w:val="27"/>
        </w:numPr>
        <w:spacing w:line="276" w:lineRule="auto"/>
        <w:ind w:left="567"/>
        <w:jc w:val="both"/>
        <w:rPr>
          <w:rFonts w:ascii="Calibri" w:eastAsia="Calibri" w:hAnsi="Calibri" w:cs="Calibri"/>
        </w:rPr>
      </w:pPr>
      <w:r>
        <w:rPr>
          <w:rFonts w:ascii="Calibri" w:eastAsia="Calibri" w:hAnsi="Calibri" w:cs="Calibri"/>
        </w:rPr>
        <w:t>p</w:t>
      </w:r>
      <w:r w:rsidR="00725B32" w:rsidRPr="00725B32">
        <w:rPr>
          <w:rFonts w:ascii="Calibri" w:eastAsia="Calibri" w:hAnsi="Calibri" w:cs="Calibri"/>
        </w:rPr>
        <w:t xml:space="preserve">oinformowania </w:t>
      </w:r>
      <w:r w:rsidR="00787D46" w:rsidRPr="005A358D">
        <w:rPr>
          <w:rFonts w:ascii="Calibri" w:eastAsia="Calibri" w:hAnsi="Calibri" w:cs="Calibri"/>
        </w:rPr>
        <w:t>Burmistrz</w:t>
      </w:r>
      <w:r w:rsidR="00DE565F" w:rsidRPr="005A358D">
        <w:rPr>
          <w:rFonts w:ascii="Calibri" w:eastAsia="Calibri" w:hAnsi="Calibri" w:cs="Calibri"/>
        </w:rPr>
        <w:t>a</w:t>
      </w:r>
      <w:r w:rsidR="00787D46">
        <w:rPr>
          <w:rFonts w:ascii="Calibri" w:eastAsia="Calibri" w:hAnsi="Calibri" w:cs="Calibri"/>
        </w:rPr>
        <w:t>/</w:t>
      </w:r>
      <w:r w:rsidR="00725B32" w:rsidRPr="00725B32">
        <w:rPr>
          <w:rFonts w:ascii="Calibri" w:eastAsia="Calibri" w:hAnsi="Calibri" w:cs="Calibri"/>
        </w:rPr>
        <w:t>Wójtów Gmin o konieczności pisemnego zawiadomienia właścicieli lasów o wyłożeniu projektu uproszczonych planów urządzenia lasu z zaznaczeniem, że uproszczony plan urządzenia lasu będzie podstawą do naliczenia podatku leśnego</w:t>
      </w:r>
      <w:r>
        <w:rPr>
          <w:rFonts w:ascii="Calibri" w:eastAsia="Calibri" w:hAnsi="Calibri" w:cs="Calibri"/>
        </w:rPr>
        <w:t>,</w:t>
      </w:r>
    </w:p>
    <w:p w14:paraId="7EB68275" w14:textId="0319D77B" w:rsidR="00725B32" w:rsidRDefault="006E2128" w:rsidP="0068769A">
      <w:pPr>
        <w:pStyle w:val="Akapitzlist"/>
        <w:numPr>
          <w:ilvl w:val="0"/>
          <w:numId w:val="27"/>
        </w:numPr>
        <w:spacing w:line="276" w:lineRule="auto"/>
        <w:ind w:left="567"/>
        <w:jc w:val="both"/>
        <w:rPr>
          <w:rFonts w:ascii="Calibri" w:eastAsia="Calibri" w:hAnsi="Calibri" w:cs="Calibri"/>
        </w:rPr>
      </w:pPr>
      <w:r>
        <w:rPr>
          <w:rFonts w:ascii="Calibri" w:eastAsia="Calibri" w:hAnsi="Calibri" w:cs="Calibri"/>
        </w:rPr>
        <w:t>s</w:t>
      </w:r>
      <w:r w:rsidR="00725B32" w:rsidRPr="00CC676C">
        <w:rPr>
          <w:rFonts w:ascii="Calibri" w:eastAsia="Calibri" w:hAnsi="Calibri" w:cs="Calibri"/>
        </w:rPr>
        <w:t xml:space="preserve">trategicznej oceny oddziaływania na środowisko, w tym: w razie konieczności opracuje prognozę oddziaływania na środowisko sporządzonych uproszczonych planów urządzenia lasu. </w:t>
      </w:r>
    </w:p>
    <w:p w14:paraId="211729BF" w14:textId="4B4B7BD1" w:rsidR="003872D4" w:rsidRPr="00CC676C" w:rsidRDefault="003872D4" w:rsidP="003872D4">
      <w:pPr>
        <w:pStyle w:val="Akapitzlist"/>
        <w:spacing w:line="276" w:lineRule="auto"/>
        <w:ind w:left="567"/>
        <w:jc w:val="both"/>
        <w:rPr>
          <w:rFonts w:ascii="Calibri" w:eastAsia="Calibri" w:hAnsi="Calibri" w:cs="Calibri"/>
        </w:rPr>
      </w:pPr>
      <w:r>
        <w:rPr>
          <w:rFonts w:ascii="Calibri" w:eastAsia="Calibri" w:hAnsi="Calibri" w:cs="Calibri"/>
        </w:rPr>
        <w:t xml:space="preserve">Strategiczna ocena oddziaływania na środowisko zostanie przeprowadzona </w:t>
      </w:r>
      <w:r w:rsidR="003810A0">
        <w:rPr>
          <w:rFonts w:ascii="Calibri" w:eastAsia="Calibri" w:hAnsi="Calibri" w:cs="Calibri"/>
        </w:rPr>
        <w:t>w następujący sposób:</w:t>
      </w:r>
      <w:r>
        <w:rPr>
          <w:rFonts w:ascii="Calibri" w:eastAsia="Calibri" w:hAnsi="Calibri" w:cs="Calibri"/>
        </w:rPr>
        <w:t xml:space="preserve"> </w:t>
      </w:r>
    </w:p>
    <w:p w14:paraId="19AAB95D" w14:textId="18B72C6F" w:rsidR="00CC676C" w:rsidRPr="00CC676C" w:rsidRDefault="00443288" w:rsidP="0068769A">
      <w:pPr>
        <w:pStyle w:val="Akapitzlist"/>
        <w:numPr>
          <w:ilvl w:val="0"/>
          <w:numId w:val="35"/>
        </w:numPr>
        <w:spacing w:line="276" w:lineRule="auto"/>
        <w:jc w:val="both"/>
        <w:rPr>
          <w:rFonts w:ascii="Calibri" w:eastAsia="Calibri" w:hAnsi="Calibri" w:cs="Calibri"/>
        </w:rPr>
      </w:pPr>
      <w:r>
        <w:rPr>
          <w:rFonts w:ascii="Calibri" w:eastAsia="Calibri" w:hAnsi="Calibri" w:cs="Calibri"/>
        </w:rPr>
        <w:t>s</w:t>
      </w:r>
      <w:r w:rsidR="00CC676C" w:rsidRPr="00CC676C">
        <w:rPr>
          <w:rFonts w:ascii="Calibri" w:eastAsia="Calibri" w:hAnsi="Calibri" w:cs="Calibri"/>
        </w:rPr>
        <w:t>trategiczna ocena oddziaływania na środowisko dla projektu uproszczonego planu urządzenia lasu powinna zostać przeprowadzona zgodnie z ustawą z dnia 3 października 2008r. o udostępnianiu informacji o środowisku i jego ochronie, udziale społeczeństwa w ochronie środowiska oraz o ocenach oddziaływania na środowisko (Dz. U. z 2024 r. poz. 11</w:t>
      </w:r>
      <w:r w:rsidR="003872D4">
        <w:rPr>
          <w:rFonts w:ascii="Calibri" w:eastAsia="Calibri" w:hAnsi="Calibri" w:cs="Calibri"/>
        </w:rPr>
        <w:t>12</w:t>
      </w:r>
      <w:r w:rsidR="00CC676C" w:rsidRPr="00CC676C">
        <w:rPr>
          <w:rFonts w:ascii="Calibri" w:eastAsia="Calibri" w:hAnsi="Calibri" w:cs="Calibri"/>
        </w:rPr>
        <w:t xml:space="preserve"> z </w:t>
      </w:r>
      <w:proofErr w:type="spellStart"/>
      <w:r w:rsidR="00CC676C" w:rsidRPr="00CC676C">
        <w:rPr>
          <w:rFonts w:ascii="Calibri" w:eastAsia="Calibri" w:hAnsi="Calibri" w:cs="Calibri"/>
        </w:rPr>
        <w:t>późn</w:t>
      </w:r>
      <w:proofErr w:type="spellEnd"/>
      <w:r w:rsidR="00CC676C" w:rsidRPr="00CC676C">
        <w:rPr>
          <w:rFonts w:ascii="Calibri" w:eastAsia="Calibri" w:hAnsi="Calibri" w:cs="Calibri"/>
        </w:rPr>
        <w:t>. zm.)</w:t>
      </w:r>
      <w:r>
        <w:rPr>
          <w:rFonts w:ascii="Calibri" w:eastAsia="Calibri" w:hAnsi="Calibri" w:cs="Calibri"/>
        </w:rPr>
        <w:t>,</w:t>
      </w:r>
    </w:p>
    <w:p w14:paraId="22879DA4" w14:textId="45C4E265" w:rsidR="00CC676C" w:rsidRPr="00CC676C" w:rsidRDefault="00CC676C" w:rsidP="0068769A">
      <w:pPr>
        <w:pStyle w:val="Akapitzlist"/>
        <w:numPr>
          <w:ilvl w:val="0"/>
          <w:numId w:val="35"/>
        </w:numPr>
        <w:spacing w:line="276" w:lineRule="auto"/>
        <w:jc w:val="both"/>
        <w:rPr>
          <w:rFonts w:ascii="Calibri" w:eastAsia="Calibri" w:hAnsi="Calibri" w:cs="Calibri"/>
        </w:rPr>
      </w:pPr>
      <w:r w:rsidRPr="00CC676C">
        <w:rPr>
          <w:rFonts w:ascii="Calibri" w:eastAsia="Calibri" w:hAnsi="Calibri" w:cs="Calibri"/>
        </w:rPr>
        <w:t>Zamawiający udzieli Wykonawcy pełnomocnictwa do występowania w jego imieniu przed właściwymi organami o wydanie uzgodnień i opinii, w procesie przeprowadzania strategicznej oceny oddziaływania na środowisko</w:t>
      </w:r>
      <w:r w:rsidR="00443288">
        <w:rPr>
          <w:rFonts w:ascii="Calibri" w:eastAsia="Calibri" w:hAnsi="Calibri" w:cs="Calibri"/>
        </w:rPr>
        <w:t>,</w:t>
      </w:r>
    </w:p>
    <w:p w14:paraId="263E5D3C" w14:textId="5E0EBAF6" w:rsidR="00CC676C" w:rsidRPr="00CC676C" w:rsidRDefault="00CC676C" w:rsidP="0068769A">
      <w:pPr>
        <w:pStyle w:val="Akapitzlist"/>
        <w:numPr>
          <w:ilvl w:val="0"/>
          <w:numId w:val="35"/>
        </w:numPr>
        <w:spacing w:line="276" w:lineRule="auto"/>
        <w:jc w:val="both"/>
        <w:rPr>
          <w:rFonts w:ascii="Calibri" w:eastAsia="Calibri" w:hAnsi="Calibri" w:cs="Calibri"/>
        </w:rPr>
      </w:pPr>
      <w:r w:rsidRPr="00CC676C">
        <w:rPr>
          <w:rFonts w:ascii="Calibri" w:eastAsia="Calibri" w:hAnsi="Calibri" w:cs="Calibri"/>
        </w:rPr>
        <w:t>Wykonawca wystąpi do Regionalnego Dyrektora Ochrony Środowiska w Olsztynie i Warmińsko-Mazurskiego Państwowego Wojewódzkiego Inspektora Sanitarnego w Olsztynie o uzgodnienie odstąpienia od przeprowadzenia strategicznej oceny oddziaływania na środowisko</w:t>
      </w:r>
      <w:r w:rsidR="00443288">
        <w:rPr>
          <w:rFonts w:ascii="Calibri" w:eastAsia="Calibri" w:hAnsi="Calibri" w:cs="Calibri"/>
        </w:rPr>
        <w:t>,</w:t>
      </w:r>
    </w:p>
    <w:p w14:paraId="418B95D9" w14:textId="7CF792F9" w:rsidR="00CC676C" w:rsidRPr="00CC676C" w:rsidRDefault="00443288" w:rsidP="0068769A">
      <w:pPr>
        <w:pStyle w:val="Akapitzlist"/>
        <w:numPr>
          <w:ilvl w:val="0"/>
          <w:numId w:val="35"/>
        </w:numPr>
        <w:spacing w:line="276" w:lineRule="auto"/>
        <w:jc w:val="both"/>
        <w:rPr>
          <w:rFonts w:ascii="Calibri" w:eastAsia="Calibri" w:hAnsi="Calibri" w:cs="Calibri"/>
        </w:rPr>
      </w:pPr>
      <w:r>
        <w:rPr>
          <w:rFonts w:ascii="Calibri" w:eastAsia="Calibri" w:hAnsi="Calibri" w:cs="Calibri"/>
        </w:rPr>
        <w:t>w</w:t>
      </w:r>
      <w:r w:rsidR="00CC676C" w:rsidRPr="00CC676C">
        <w:rPr>
          <w:rFonts w:ascii="Calibri" w:eastAsia="Calibri" w:hAnsi="Calibri" w:cs="Calibri"/>
        </w:rPr>
        <w:t xml:space="preserve"> przypadku gdy:</w:t>
      </w:r>
    </w:p>
    <w:p w14:paraId="23007183" w14:textId="384ED275" w:rsidR="00CC676C" w:rsidRPr="00CC676C" w:rsidRDefault="00CC676C" w:rsidP="0068769A">
      <w:pPr>
        <w:pStyle w:val="Akapitzlist"/>
        <w:spacing w:line="276" w:lineRule="auto"/>
        <w:ind w:left="1287"/>
        <w:jc w:val="both"/>
        <w:rPr>
          <w:rFonts w:ascii="Calibri" w:eastAsia="Calibri" w:hAnsi="Calibri" w:cs="Calibri"/>
        </w:rPr>
      </w:pPr>
      <w:r>
        <w:rPr>
          <w:rFonts w:ascii="Calibri" w:eastAsia="Calibri" w:hAnsi="Calibri" w:cs="Calibri"/>
        </w:rPr>
        <w:t>-</w:t>
      </w:r>
      <w:r w:rsidRPr="00CC676C">
        <w:rPr>
          <w:rFonts w:ascii="Calibri" w:eastAsia="Calibri" w:hAnsi="Calibri" w:cs="Calibri"/>
        </w:rPr>
        <w:t xml:space="preserve"> Regionalny Dyrektor Ochrony Środowiska w Olsztynie i Warmińsko-Mazurski Państwowy Wojewódzki Inspektor Sanitarny w Olsztynie odstąpi od przeprowadzenia strategicznej oceny oddziaływania na środowisko, nie przeprowadza się strategicznej oceny oddziaływania na środowisko,</w:t>
      </w:r>
    </w:p>
    <w:p w14:paraId="630F7399" w14:textId="5FBF7EEE" w:rsidR="00CC676C" w:rsidRPr="00CC676C" w:rsidRDefault="00CC676C" w:rsidP="0068769A">
      <w:pPr>
        <w:pStyle w:val="Akapitzlist"/>
        <w:spacing w:line="276" w:lineRule="auto"/>
        <w:ind w:left="1287"/>
        <w:jc w:val="both"/>
        <w:rPr>
          <w:rFonts w:ascii="Calibri" w:eastAsia="Calibri" w:hAnsi="Calibri" w:cs="Calibri"/>
        </w:rPr>
      </w:pPr>
      <w:r>
        <w:rPr>
          <w:rFonts w:ascii="Calibri" w:eastAsia="Calibri" w:hAnsi="Calibri" w:cs="Calibri"/>
        </w:rPr>
        <w:t>-</w:t>
      </w:r>
      <w:r w:rsidRPr="00CC676C">
        <w:rPr>
          <w:rFonts w:ascii="Calibri" w:eastAsia="Calibri" w:hAnsi="Calibri" w:cs="Calibri"/>
        </w:rPr>
        <w:t xml:space="preserve"> ww. organy stwierdzą obowiązek przeprowadzenia strategicznej oceny oddziaływania na środowisko, Wykonawca uzgodni z nimi zakres i stopień szczegółowości informacji wymaganych w prognozie oddziaływania na środowisko dla projektów UPUL i przeprowadzi strategiczną ocenę oddziaływania na środowisko</w:t>
      </w:r>
      <w:r w:rsidR="00443288">
        <w:rPr>
          <w:rFonts w:ascii="Calibri" w:eastAsia="Calibri" w:hAnsi="Calibri" w:cs="Calibri"/>
        </w:rPr>
        <w:t>,</w:t>
      </w:r>
    </w:p>
    <w:p w14:paraId="62D29995" w14:textId="48B228F8" w:rsidR="00CC676C" w:rsidRPr="00CC676C" w:rsidRDefault="00443288" w:rsidP="0068769A">
      <w:pPr>
        <w:pStyle w:val="Akapitzlist"/>
        <w:numPr>
          <w:ilvl w:val="0"/>
          <w:numId w:val="35"/>
        </w:numPr>
        <w:spacing w:line="276" w:lineRule="auto"/>
        <w:jc w:val="both"/>
        <w:rPr>
          <w:rFonts w:ascii="Calibri" w:eastAsia="Calibri" w:hAnsi="Calibri" w:cs="Calibri"/>
        </w:rPr>
      </w:pPr>
      <w:r>
        <w:rPr>
          <w:rFonts w:ascii="Calibri" w:eastAsia="Calibri" w:hAnsi="Calibri" w:cs="Calibri"/>
        </w:rPr>
        <w:t>k</w:t>
      </w:r>
      <w:r w:rsidR="00CC676C" w:rsidRPr="00CC676C">
        <w:rPr>
          <w:rFonts w:ascii="Calibri" w:eastAsia="Calibri" w:hAnsi="Calibri" w:cs="Calibri"/>
        </w:rPr>
        <w:t>opię uzyskanych uzgodnień należy przekazać Zamawiającem</w:t>
      </w:r>
      <w:r>
        <w:rPr>
          <w:rFonts w:ascii="Calibri" w:eastAsia="Calibri" w:hAnsi="Calibri" w:cs="Calibri"/>
        </w:rPr>
        <w:t>u,</w:t>
      </w:r>
    </w:p>
    <w:p w14:paraId="445AE3A3" w14:textId="5DD22F00" w:rsidR="00CC676C" w:rsidRPr="00CC676C" w:rsidRDefault="00443288" w:rsidP="0068769A">
      <w:pPr>
        <w:pStyle w:val="Akapitzlist"/>
        <w:numPr>
          <w:ilvl w:val="0"/>
          <w:numId w:val="35"/>
        </w:numPr>
        <w:spacing w:line="276" w:lineRule="auto"/>
        <w:jc w:val="both"/>
        <w:rPr>
          <w:rFonts w:ascii="Calibri" w:eastAsia="Calibri" w:hAnsi="Calibri" w:cs="Calibri"/>
        </w:rPr>
      </w:pPr>
      <w:r>
        <w:rPr>
          <w:rFonts w:ascii="Calibri" w:eastAsia="Calibri" w:hAnsi="Calibri" w:cs="Calibri"/>
        </w:rPr>
        <w:t>p</w:t>
      </w:r>
      <w:r w:rsidR="00CC676C" w:rsidRPr="00CC676C">
        <w:rPr>
          <w:rFonts w:ascii="Calibri" w:eastAsia="Calibri" w:hAnsi="Calibri" w:cs="Calibri"/>
        </w:rPr>
        <w:t>rognozę oddziaływania należy wykonać jako jedno opracowanie dla wszystkich gmin</w:t>
      </w:r>
      <w:r>
        <w:rPr>
          <w:rFonts w:ascii="Calibri" w:eastAsia="Calibri" w:hAnsi="Calibri" w:cs="Calibri"/>
        </w:rPr>
        <w:t>,</w:t>
      </w:r>
    </w:p>
    <w:p w14:paraId="6DDBBD61" w14:textId="42655C22" w:rsidR="00CC676C" w:rsidRPr="00CC676C" w:rsidRDefault="00443288" w:rsidP="0068769A">
      <w:pPr>
        <w:pStyle w:val="Akapitzlist"/>
        <w:numPr>
          <w:ilvl w:val="0"/>
          <w:numId w:val="35"/>
        </w:numPr>
        <w:spacing w:line="276" w:lineRule="auto"/>
        <w:jc w:val="both"/>
        <w:rPr>
          <w:rFonts w:ascii="Calibri" w:eastAsia="Calibri" w:hAnsi="Calibri" w:cs="Calibri"/>
        </w:rPr>
      </w:pPr>
      <w:r>
        <w:rPr>
          <w:rFonts w:ascii="Calibri" w:eastAsia="Calibri" w:hAnsi="Calibri" w:cs="Calibri"/>
        </w:rPr>
        <w:t>s</w:t>
      </w:r>
      <w:r w:rsidR="00CC676C" w:rsidRPr="00CC676C">
        <w:rPr>
          <w:rFonts w:ascii="Calibri" w:eastAsia="Calibri" w:hAnsi="Calibri" w:cs="Calibri"/>
        </w:rPr>
        <w:t>porządzoną prognozę wraz z projektem UPUL Wykonawca przekaże:</w:t>
      </w:r>
    </w:p>
    <w:p w14:paraId="21FD11ED" w14:textId="33243DB0" w:rsidR="00CC676C" w:rsidRPr="00CC676C" w:rsidRDefault="00CC676C" w:rsidP="0068769A">
      <w:pPr>
        <w:pStyle w:val="Akapitzlist"/>
        <w:spacing w:line="276" w:lineRule="auto"/>
        <w:ind w:left="1287"/>
        <w:jc w:val="both"/>
        <w:rPr>
          <w:rFonts w:ascii="Calibri" w:eastAsia="Calibri" w:hAnsi="Calibri" w:cs="Calibri"/>
        </w:rPr>
      </w:pPr>
      <w:r w:rsidRPr="00CC676C">
        <w:rPr>
          <w:rFonts w:ascii="Calibri" w:eastAsia="Calibri" w:hAnsi="Calibri" w:cs="Calibri"/>
        </w:rPr>
        <w:t>- Regionalnemu Dyrektorowi Ochrony Środowiska w Olsztynie oraz Warmińsko-Mazurskiemu Państwowemu Wojewódzkiemu Inspektorowi Sanitarnemu w Olsztynie, celem zaopiniowania,</w:t>
      </w:r>
    </w:p>
    <w:p w14:paraId="04A562EE" w14:textId="447BBC38" w:rsidR="00CC676C" w:rsidRPr="00CC676C" w:rsidRDefault="00CC676C" w:rsidP="0068769A">
      <w:pPr>
        <w:pStyle w:val="Akapitzlist"/>
        <w:spacing w:line="276" w:lineRule="auto"/>
        <w:ind w:left="1287"/>
        <w:jc w:val="both"/>
        <w:rPr>
          <w:rFonts w:ascii="Calibri" w:eastAsia="Calibri" w:hAnsi="Calibri" w:cs="Calibri"/>
        </w:rPr>
      </w:pPr>
      <w:r w:rsidRPr="00CC676C">
        <w:rPr>
          <w:rFonts w:ascii="Calibri" w:eastAsia="Calibri" w:hAnsi="Calibri" w:cs="Calibri"/>
        </w:rPr>
        <w:t>- Staroście Działdowskiemu, celem przeprowadzenia konsultacji społecznych</w:t>
      </w:r>
      <w:r w:rsidR="00443288">
        <w:rPr>
          <w:rFonts w:ascii="Calibri" w:eastAsia="Calibri" w:hAnsi="Calibri" w:cs="Calibri"/>
        </w:rPr>
        <w:t>,</w:t>
      </w:r>
    </w:p>
    <w:p w14:paraId="17C6CE3E" w14:textId="69B0DE7D" w:rsidR="00CC676C" w:rsidRPr="00CC676C" w:rsidRDefault="00CC676C" w:rsidP="0068769A">
      <w:pPr>
        <w:pStyle w:val="Akapitzlist"/>
        <w:numPr>
          <w:ilvl w:val="0"/>
          <w:numId w:val="35"/>
        </w:numPr>
        <w:spacing w:line="276" w:lineRule="auto"/>
        <w:jc w:val="both"/>
        <w:rPr>
          <w:rFonts w:ascii="Calibri" w:eastAsia="Calibri" w:hAnsi="Calibri" w:cs="Calibri"/>
        </w:rPr>
      </w:pPr>
      <w:r w:rsidRPr="00CC676C">
        <w:rPr>
          <w:rFonts w:ascii="Calibri" w:eastAsia="Calibri" w:hAnsi="Calibri" w:cs="Calibri"/>
        </w:rPr>
        <w:t>Wykonawca przekaże Zamawiającemu pozytywnie zaopiniowaną prognozę oddziaływania na środowisko projektu UPUL oraz rozpatrzone uwagi i wnioski zgłoszone w związku z udziałem społeczeństwa, w formie drukowanej – w 1 egzemplarzu w oprawie miękkiej oraz w formie elektronicznej.</w:t>
      </w:r>
    </w:p>
    <w:p w14:paraId="7B4F0AC2" w14:textId="414575B9" w:rsidR="00725B32" w:rsidRDefault="006E2128" w:rsidP="0068769A">
      <w:pPr>
        <w:pStyle w:val="Akapitzlist"/>
        <w:numPr>
          <w:ilvl w:val="0"/>
          <w:numId w:val="27"/>
        </w:numPr>
        <w:spacing w:line="276" w:lineRule="auto"/>
        <w:ind w:left="567"/>
        <w:jc w:val="both"/>
        <w:rPr>
          <w:rFonts w:ascii="Calibri" w:eastAsia="Calibri" w:hAnsi="Calibri" w:cs="Calibri"/>
        </w:rPr>
      </w:pPr>
      <w:r>
        <w:rPr>
          <w:rFonts w:ascii="Calibri" w:eastAsia="Calibri" w:hAnsi="Calibri" w:cs="Calibri"/>
        </w:rPr>
        <w:t>z</w:t>
      </w:r>
      <w:r w:rsidR="00725B32" w:rsidRPr="00725B32">
        <w:rPr>
          <w:rFonts w:ascii="Calibri" w:eastAsia="Calibri" w:hAnsi="Calibri" w:cs="Calibri"/>
        </w:rPr>
        <w:t xml:space="preserve">astrzeżenia i wnioski złożone przez właścicieli lasów w terminie 30 dni od daty wyłożenia projektów uproszczonych planów urządzania lasu, zostaną przekazane Wykonawcy, który przygotuje projekt sposobu ich załatwienia i przekaże je Zamawiającemu wraz z uzasadnieniem, </w:t>
      </w:r>
      <w:r w:rsidR="00725B32" w:rsidRPr="00725B32">
        <w:rPr>
          <w:rFonts w:ascii="Calibri" w:eastAsia="Calibri" w:hAnsi="Calibri" w:cs="Calibri"/>
        </w:rPr>
        <w:lastRenderedPageBreak/>
        <w:t>także w przypadku wniosków kierowanych bezpośrednio do Starosty Działdowskiego. Przekazywanie zastrzeżeń i wniosków wraz z projektem odpowiedzi i uzasadnieniem sporządzonym przez Wykonawcę winno nastąpić niezwłocznie do Starosty Działdowskiego, najpóźniej w ciągu 7 dni od wpływu zastrzeżenia czy wniosku</w:t>
      </w:r>
      <w:r w:rsidR="00044575">
        <w:rPr>
          <w:rFonts w:ascii="Calibri" w:eastAsia="Calibri" w:hAnsi="Calibri" w:cs="Calibri"/>
        </w:rPr>
        <w:t>,</w:t>
      </w:r>
      <w:r w:rsidR="00725B32" w:rsidRPr="00725B32">
        <w:rPr>
          <w:rFonts w:ascii="Calibri" w:eastAsia="Calibri" w:hAnsi="Calibri" w:cs="Calibri"/>
        </w:rPr>
        <w:t xml:space="preserve"> celem wydania decyzji przez Starostę. W przypadku stwierdzenia konieczności dokonania oględzin w terenie, przedstawiciel Wykonawcy weźmie udział w oględzinach przeprowadzonych przez pracowników Starostwa, a po wydaniu przez Starostę decyzji o uznaniu lub nieuznaniu zastrzeżeń lub wniosków dokona stosownych zmian w dokumentacjach urządzeniowych.</w:t>
      </w:r>
    </w:p>
    <w:p w14:paraId="49A78D7C" w14:textId="67F11B5E" w:rsidR="00725B32" w:rsidRPr="00725B32" w:rsidRDefault="00725B32" w:rsidP="0068769A">
      <w:pPr>
        <w:pStyle w:val="Akapitzlist"/>
        <w:numPr>
          <w:ilvl w:val="0"/>
          <w:numId w:val="1"/>
        </w:numPr>
        <w:spacing w:line="276" w:lineRule="auto"/>
        <w:jc w:val="both"/>
        <w:rPr>
          <w:rFonts w:ascii="Calibri" w:eastAsia="Calibri" w:hAnsi="Calibri" w:cs="Calibri"/>
        </w:rPr>
      </w:pPr>
      <w:r w:rsidRPr="00725B32">
        <w:rPr>
          <w:rFonts w:ascii="Calibri" w:eastAsia="Calibri" w:hAnsi="Calibri" w:cs="Calibri"/>
        </w:rPr>
        <w:t xml:space="preserve">Wykonawca przekaże Zamawiającemu egzemplarz wersji elektronicznej </w:t>
      </w:r>
      <w:r>
        <w:rPr>
          <w:rFonts w:ascii="Calibri" w:eastAsia="Calibri" w:hAnsi="Calibri" w:cs="Calibri"/>
        </w:rPr>
        <w:t>UPUL</w:t>
      </w:r>
      <w:r w:rsidRPr="00725B32">
        <w:rPr>
          <w:rFonts w:ascii="Calibri" w:eastAsia="Calibri" w:hAnsi="Calibri" w:cs="Calibri"/>
        </w:rPr>
        <w:t xml:space="preserve"> w standardzie umożliwiającym eksport do Banku Danych o lasach (BDL, ww.bdl.lasy.gov.pl) prowadzonym przez Dyrekcję Generalną Lasów Państwowych. Wersja BDL nie może zawierać danych osobowych właścicieli nieruchomości.</w:t>
      </w:r>
    </w:p>
    <w:p w14:paraId="6E4D2CC2" w14:textId="23C87FBF" w:rsidR="00831C58" w:rsidRPr="00831C58" w:rsidRDefault="00831C58" w:rsidP="0068769A">
      <w:pPr>
        <w:pStyle w:val="Akapitzlist"/>
        <w:spacing w:before="120" w:line="276" w:lineRule="auto"/>
        <w:ind w:left="360"/>
        <w:jc w:val="both"/>
        <w:rPr>
          <w:rFonts w:ascii="Calibri" w:eastAsia="Calibri" w:hAnsi="Calibri" w:cs="Calibri"/>
        </w:rPr>
      </w:pPr>
    </w:p>
    <w:p w14:paraId="6D816135" w14:textId="55E3403F" w:rsidR="00762ED3" w:rsidRPr="00762ED3" w:rsidRDefault="00D04670" w:rsidP="0068769A">
      <w:pPr>
        <w:spacing w:before="100" w:after="100" w:line="276" w:lineRule="auto"/>
        <w:ind w:left="321"/>
        <w:jc w:val="center"/>
        <w:rPr>
          <w:rFonts w:ascii="Calibri" w:hAnsi="Calibri" w:cs="Calibri"/>
          <w:b/>
        </w:rPr>
      </w:pPr>
      <w:r w:rsidRPr="00762ED3">
        <w:rPr>
          <w:rFonts w:ascii="Calibri" w:hAnsi="Calibri" w:cs="Calibri"/>
          <w:b/>
        </w:rPr>
        <w:t>§ 2</w:t>
      </w:r>
    </w:p>
    <w:p w14:paraId="5675125F" w14:textId="3DCBF40C" w:rsidR="00762ED3" w:rsidRPr="00DE565F" w:rsidRDefault="00762ED3" w:rsidP="0068769A">
      <w:pPr>
        <w:numPr>
          <w:ilvl w:val="0"/>
          <w:numId w:val="3"/>
        </w:numPr>
        <w:spacing w:after="0" w:line="276" w:lineRule="auto"/>
        <w:ind w:right="16"/>
        <w:jc w:val="both"/>
        <w:rPr>
          <w:rFonts w:ascii="Calibri" w:hAnsi="Calibri" w:cs="Calibri"/>
          <w:color w:val="EE0000"/>
        </w:rPr>
      </w:pPr>
      <w:r w:rsidRPr="00762ED3">
        <w:rPr>
          <w:rFonts w:ascii="Calibri" w:hAnsi="Calibri" w:cs="Calibri"/>
        </w:rPr>
        <w:t xml:space="preserve">Strony ustalają termin realizacji </w:t>
      </w:r>
      <w:r w:rsidR="00810E8A" w:rsidRPr="005A358D">
        <w:rPr>
          <w:rFonts w:ascii="Calibri" w:hAnsi="Calibri" w:cs="Calibri"/>
        </w:rPr>
        <w:t>u</w:t>
      </w:r>
      <w:r w:rsidRPr="005A358D">
        <w:rPr>
          <w:rFonts w:ascii="Calibri" w:hAnsi="Calibri" w:cs="Calibri"/>
        </w:rPr>
        <w:t xml:space="preserve">mowy </w:t>
      </w:r>
      <w:r w:rsidR="005828A4" w:rsidRPr="005A358D">
        <w:rPr>
          <w:rFonts w:ascii="Calibri" w:hAnsi="Calibri" w:cs="Calibri"/>
          <w:b/>
          <w:bCs/>
        </w:rPr>
        <w:t xml:space="preserve">do dnia </w:t>
      </w:r>
      <w:r w:rsidR="005A358D" w:rsidRPr="005A358D">
        <w:rPr>
          <w:rFonts w:ascii="Calibri" w:hAnsi="Calibri" w:cs="Calibri"/>
          <w:b/>
          <w:bCs/>
        </w:rPr>
        <w:t>16</w:t>
      </w:r>
      <w:r w:rsidR="005828A4" w:rsidRPr="005A358D">
        <w:rPr>
          <w:rFonts w:ascii="Calibri" w:hAnsi="Calibri" w:cs="Calibri"/>
          <w:b/>
          <w:bCs/>
        </w:rPr>
        <w:t xml:space="preserve"> października 2026 r</w:t>
      </w:r>
      <w:r w:rsidRPr="005A358D">
        <w:rPr>
          <w:rFonts w:ascii="Calibri" w:hAnsi="Calibri" w:cs="Calibri"/>
        </w:rPr>
        <w:t>.</w:t>
      </w:r>
    </w:p>
    <w:p w14:paraId="644EA1B3" w14:textId="77777777" w:rsidR="00762ED3" w:rsidRPr="00762ED3" w:rsidRDefault="00762ED3" w:rsidP="0068769A">
      <w:pPr>
        <w:numPr>
          <w:ilvl w:val="0"/>
          <w:numId w:val="3"/>
        </w:numPr>
        <w:spacing w:after="0" w:line="276" w:lineRule="auto"/>
        <w:ind w:right="16"/>
        <w:jc w:val="both"/>
        <w:rPr>
          <w:rFonts w:ascii="Calibri" w:hAnsi="Calibri" w:cs="Calibri"/>
        </w:rPr>
      </w:pPr>
      <w:r w:rsidRPr="00762ED3">
        <w:rPr>
          <w:rFonts w:ascii="Calibri" w:hAnsi="Calibri" w:cs="Calibri"/>
        </w:rPr>
        <w:t>W uzasadnionych przypadkach termin określony w ust. 1 może ulec zmianie tylko za zgodą Zamawiającego. Zmiana terminu wymaga aneksu do Umowy w formie pisemnej pod rygorem nieważności.</w:t>
      </w:r>
    </w:p>
    <w:p w14:paraId="379E2C0A" w14:textId="77777777" w:rsidR="00762ED3" w:rsidRDefault="00762ED3" w:rsidP="0068769A">
      <w:pPr>
        <w:numPr>
          <w:ilvl w:val="0"/>
          <w:numId w:val="3"/>
        </w:numPr>
        <w:spacing w:after="0" w:line="276" w:lineRule="auto"/>
        <w:ind w:right="16"/>
        <w:jc w:val="both"/>
        <w:rPr>
          <w:rFonts w:ascii="Calibri" w:hAnsi="Calibri" w:cs="Calibri"/>
        </w:rPr>
      </w:pPr>
      <w:r w:rsidRPr="00762ED3">
        <w:rPr>
          <w:rFonts w:ascii="Calibri" w:hAnsi="Calibri" w:cs="Calibri"/>
        </w:rPr>
        <w:t>Potwierdzeniem realizacji zamówienia w terminie, o którym mowa w ust. 1 jest protokół odbioru podpisany przez obie Strony.</w:t>
      </w:r>
    </w:p>
    <w:p w14:paraId="782AC7EE" w14:textId="6A9E7095" w:rsidR="00F344C6" w:rsidRPr="00762ED3" w:rsidRDefault="00F344C6" w:rsidP="0068769A">
      <w:pPr>
        <w:numPr>
          <w:ilvl w:val="0"/>
          <w:numId w:val="3"/>
        </w:numPr>
        <w:spacing w:after="0" w:line="276" w:lineRule="auto"/>
        <w:ind w:right="16"/>
        <w:jc w:val="both"/>
        <w:rPr>
          <w:rFonts w:ascii="Calibri" w:hAnsi="Calibri" w:cs="Calibri"/>
        </w:rPr>
      </w:pPr>
      <w:r w:rsidRPr="00F344C6">
        <w:rPr>
          <w:rFonts w:ascii="Calibri" w:hAnsi="Calibri" w:cs="Calibri"/>
        </w:rPr>
        <w:t>Okres obowiązywania dokumentacji urządzeniowej: 10 lat, tj. od 1 stycznia 202</w:t>
      </w:r>
      <w:r w:rsidR="005828A4">
        <w:rPr>
          <w:rFonts w:ascii="Calibri" w:hAnsi="Calibri" w:cs="Calibri"/>
        </w:rPr>
        <w:t>7</w:t>
      </w:r>
      <w:r w:rsidRPr="00F344C6">
        <w:rPr>
          <w:rFonts w:ascii="Calibri" w:hAnsi="Calibri" w:cs="Calibri"/>
        </w:rPr>
        <w:t xml:space="preserve"> r. do 31 grudnia 203</w:t>
      </w:r>
      <w:r w:rsidR="005828A4">
        <w:rPr>
          <w:rFonts w:ascii="Calibri" w:hAnsi="Calibri" w:cs="Calibri"/>
        </w:rPr>
        <w:t>6</w:t>
      </w:r>
      <w:r w:rsidRPr="00F344C6">
        <w:rPr>
          <w:rFonts w:ascii="Calibri" w:hAnsi="Calibri" w:cs="Calibri"/>
        </w:rPr>
        <w:t xml:space="preserve"> r.</w:t>
      </w:r>
    </w:p>
    <w:p w14:paraId="36389B43" w14:textId="77777777" w:rsidR="00762ED3" w:rsidRPr="00B41246" w:rsidRDefault="00762ED3" w:rsidP="0068769A">
      <w:pPr>
        <w:pStyle w:val="Akapitzlist"/>
        <w:spacing w:after="0" w:line="276" w:lineRule="auto"/>
        <w:ind w:left="360"/>
        <w:jc w:val="both"/>
      </w:pPr>
    </w:p>
    <w:p w14:paraId="4628A310" w14:textId="77777777" w:rsidR="00D04670" w:rsidRPr="00B41246" w:rsidRDefault="00D04670" w:rsidP="0068769A">
      <w:pPr>
        <w:spacing w:before="100" w:after="100" w:line="276" w:lineRule="auto"/>
        <w:ind w:left="321"/>
        <w:jc w:val="center"/>
        <w:rPr>
          <w:b/>
        </w:rPr>
      </w:pPr>
      <w:r w:rsidRPr="00B41246">
        <w:rPr>
          <w:b/>
        </w:rPr>
        <w:t>§ 3</w:t>
      </w:r>
    </w:p>
    <w:p w14:paraId="20046FE9" w14:textId="3AF750E2" w:rsidR="00E920E9" w:rsidRDefault="00810E8A" w:rsidP="0068769A">
      <w:pPr>
        <w:pStyle w:val="Akapitzlist"/>
        <w:numPr>
          <w:ilvl w:val="0"/>
          <w:numId w:val="22"/>
        </w:numPr>
        <w:spacing w:line="276" w:lineRule="auto"/>
        <w:jc w:val="both"/>
      </w:pPr>
      <w:r>
        <w:t>W</w:t>
      </w:r>
      <w:r w:rsidR="00E920E9" w:rsidRPr="00B41246">
        <w:t xml:space="preserve">ysokość wynagrodzenia brutto za wykonanie przedmiotu umowy </w:t>
      </w:r>
      <w:proofErr w:type="gramStart"/>
      <w:r w:rsidR="0045779B">
        <w:t>wynosi</w:t>
      </w:r>
      <w:r w:rsidR="00E920E9" w:rsidRPr="00B41246">
        <w:t xml:space="preserve">  </w:t>
      </w:r>
      <w:r w:rsidR="00A36E63">
        <w:t>…</w:t>
      </w:r>
      <w:proofErr w:type="gramEnd"/>
      <w:r w:rsidR="00A36E63">
        <w:t>……</w:t>
      </w:r>
      <w:proofErr w:type="gramStart"/>
      <w:r w:rsidR="00A36E63">
        <w:t>…….</w:t>
      </w:r>
      <w:proofErr w:type="gramEnd"/>
      <w:r w:rsidR="00A36E63">
        <w:t>.</w:t>
      </w:r>
      <w:r w:rsidR="00E920E9" w:rsidRPr="00B41246">
        <w:t xml:space="preserve"> zł brutto (słownie:</w:t>
      </w:r>
      <w:r w:rsidR="00E52BF9">
        <w:t xml:space="preserve"> </w:t>
      </w:r>
      <w:r w:rsidR="00A36E63">
        <w:t>……………………</w:t>
      </w:r>
      <w:r w:rsidR="00E920E9" w:rsidRPr="00B41246">
        <w:t xml:space="preserve">), w tym wartość podatku VAT: </w:t>
      </w:r>
      <w:r w:rsidR="00A36E63">
        <w:t>…………….</w:t>
      </w:r>
      <w:r w:rsidR="00E920E9" w:rsidRPr="00B41246">
        <w:t xml:space="preserve"> zł (słownie: </w:t>
      </w:r>
      <w:r w:rsidR="00A36E63">
        <w:t>………………………</w:t>
      </w:r>
      <w:proofErr w:type="gramStart"/>
      <w:r w:rsidR="00A36E63">
        <w:t>…….</w:t>
      </w:r>
      <w:proofErr w:type="gramEnd"/>
      <w:r w:rsidR="00A36E63">
        <w:t>.</w:t>
      </w:r>
      <w:r w:rsidR="00E920E9" w:rsidRPr="00B41246">
        <w:t>), zgodnie z przyjętą ofertą.</w:t>
      </w:r>
    </w:p>
    <w:p w14:paraId="7D4F6C7E" w14:textId="34E12005" w:rsidR="00762ED3" w:rsidRDefault="00762ED3" w:rsidP="0068769A">
      <w:pPr>
        <w:pStyle w:val="Akapitzlist"/>
        <w:numPr>
          <w:ilvl w:val="0"/>
          <w:numId w:val="22"/>
        </w:numPr>
        <w:spacing w:line="276" w:lineRule="auto"/>
        <w:jc w:val="both"/>
      </w:pPr>
      <w:r>
        <w:t xml:space="preserve">Za datę wykonania przedmiotu umowy w całości uważa się datę podpisania przez Zamawiającego protokołu odbioru końcowego bez zastrzeżeń, chyba że inna data została wskazana w protokole odbioru. Protokół odbioru sporządzony zostanie w formie </w:t>
      </w:r>
      <w:r w:rsidRPr="005A358D">
        <w:t>pisemnej</w:t>
      </w:r>
      <w:r w:rsidR="00DE565F" w:rsidRPr="005A358D">
        <w:t xml:space="preserve"> lub elektronicznej</w:t>
      </w:r>
      <w:r w:rsidRPr="005A358D">
        <w:t xml:space="preserve">, </w:t>
      </w:r>
      <w:r>
        <w:t>pod rygorem nieważności, w dwóch egzemplarzach, po jednym dla każdej ze Stron.</w:t>
      </w:r>
    </w:p>
    <w:p w14:paraId="6B022817" w14:textId="77777777" w:rsidR="00762ED3" w:rsidRDefault="00762ED3" w:rsidP="0068769A">
      <w:pPr>
        <w:pStyle w:val="Akapitzlist"/>
        <w:numPr>
          <w:ilvl w:val="0"/>
          <w:numId w:val="22"/>
        </w:numPr>
        <w:spacing w:line="276" w:lineRule="auto"/>
        <w:jc w:val="both"/>
      </w:pPr>
      <w:r>
        <w:t>Podstawą wystawienia faktury jest protokół odbioru końcowego, potwierdzający wykonanie całości przedmiotu umowy, podpisany bez zastrzeżeń przez obie Strony. Zamawiający nie przewiduje udzielania zaliczek na poczet wykonania zamówienia.</w:t>
      </w:r>
    </w:p>
    <w:p w14:paraId="4CC8E02F" w14:textId="5BA6B55B" w:rsidR="00762ED3" w:rsidRDefault="00762ED3" w:rsidP="0068769A">
      <w:pPr>
        <w:pStyle w:val="Akapitzlist"/>
        <w:numPr>
          <w:ilvl w:val="0"/>
          <w:numId w:val="22"/>
        </w:numPr>
        <w:spacing w:line="276" w:lineRule="auto"/>
        <w:jc w:val="both"/>
      </w:pPr>
      <w:r>
        <w:t>Wynagrodzenie będzie płatne przelewem na rachunek bankowy Wykonawcy wskazany na fakturze w terminie do 30 dni od daty otrzymania prawidłowo wystawionej faktury VA</w:t>
      </w:r>
      <w:r w:rsidR="005A3156">
        <w:t>T</w:t>
      </w:r>
      <w:r>
        <w:t>. W przypadku, gdy do naliczenia i zapłacenia podatku od towarów i usług zobowiązany jest Zamawiający faktura musi zawierać adnotację „mechanizm podzielonej płatności”.</w:t>
      </w:r>
    </w:p>
    <w:p w14:paraId="514D3F38" w14:textId="77777777" w:rsidR="00762ED3" w:rsidRDefault="00762ED3" w:rsidP="0068769A">
      <w:pPr>
        <w:pStyle w:val="Akapitzlist"/>
        <w:numPr>
          <w:ilvl w:val="0"/>
          <w:numId w:val="22"/>
        </w:numPr>
        <w:spacing w:line="276" w:lineRule="auto"/>
        <w:jc w:val="both"/>
      </w:pPr>
      <w:r>
        <w:t>Za datę zapłaty przyjmuje się dzień uznania przez bank rachunku bankowego Wykonawcy. Termin uważa się za zachowany, jeżeli uznanie rachunku bankowego Wykonawcy nastąpi najpóźniej w ostatnim dniu terminu płatności.</w:t>
      </w:r>
    </w:p>
    <w:p w14:paraId="1B7F2083" w14:textId="0E4C3535" w:rsidR="00762ED3" w:rsidRDefault="00762ED3" w:rsidP="0068769A">
      <w:pPr>
        <w:pStyle w:val="Akapitzlist"/>
        <w:numPr>
          <w:ilvl w:val="0"/>
          <w:numId w:val="22"/>
        </w:numPr>
        <w:spacing w:line="276" w:lineRule="auto"/>
        <w:jc w:val="both"/>
      </w:pPr>
      <w:r>
        <w:lastRenderedPageBreak/>
        <w:t>Z zastrzeżeniem ust. 9, za opóźnienie w zapłacie wynagrodzenia Zamawiający zapłaci odsetki ustawowe za opóźnienie.</w:t>
      </w:r>
    </w:p>
    <w:p w14:paraId="770EFAE8" w14:textId="77777777" w:rsidR="00762ED3" w:rsidRDefault="00762ED3" w:rsidP="0068769A">
      <w:pPr>
        <w:pStyle w:val="Akapitzlist"/>
        <w:numPr>
          <w:ilvl w:val="0"/>
          <w:numId w:val="22"/>
        </w:numPr>
        <w:spacing w:line="276" w:lineRule="auto"/>
        <w:jc w:val="both"/>
      </w:pPr>
      <w:r>
        <w:t>Zamawiający zastrzega sobie prawo rozliczania płatności wynikającej z umowy z zastosowaniem mechanizmu podzielnej płatności, przewidzianego w przepisach ustawy o podatku od towarów i usług.</w:t>
      </w:r>
    </w:p>
    <w:p w14:paraId="14BC94C3" w14:textId="19F26D20" w:rsidR="00762ED3" w:rsidRDefault="00762ED3" w:rsidP="0068769A">
      <w:pPr>
        <w:pStyle w:val="Akapitzlist"/>
        <w:numPr>
          <w:ilvl w:val="0"/>
          <w:numId w:val="22"/>
        </w:numPr>
        <w:spacing w:line="276" w:lineRule="auto"/>
        <w:jc w:val="both"/>
      </w:pPr>
      <w:r>
        <w:t xml:space="preserve">Wykonawca oświadcza, że rachunek bankowy wskazany </w:t>
      </w:r>
      <w:r w:rsidR="00810E8A">
        <w:t>na fakturze</w:t>
      </w:r>
      <w:r>
        <w:t>:</w:t>
      </w:r>
    </w:p>
    <w:p w14:paraId="0ED0E3DD" w14:textId="77777777" w:rsidR="00810E8A" w:rsidRDefault="00762ED3" w:rsidP="0068769A">
      <w:pPr>
        <w:pStyle w:val="Akapitzlist"/>
        <w:numPr>
          <w:ilvl w:val="0"/>
          <w:numId w:val="23"/>
        </w:numPr>
        <w:spacing w:line="276" w:lineRule="auto"/>
        <w:jc w:val="both"/>
      </w:pPr>
      <w:r>
        <w:t>jest rachunkiem umożliwiającym płatność z zastosowaniem mechanizmu podzielnej płatności, o którym mowa powyżej</w:t>
      </w:r>
    </w:p>
    <w:p w14:paraId="2330BCC0" w14:textId="4B080C69" w:rsidR="00762ED3" w:rsidRDefault="00762ED3" w:rsidP="0068769A">
      <w:pPr>
        <w:pStyle w:val="Akapitzlist"/>
        <w:numPr>
          <w:ilvl w:val="0"/>
          <w:numId w:val="23"/>
        </w:numPr>
        <w:spacing w:line="276" w:lineRule="auto"/>
        <w:jc w:val="both"/>
      </w:pPr>
      <w:r>
        <w:t>znajduje się w wykazie podmiotów prowadzonym przez Szefa Krajowej Administracji Skarbowej, o którym mowa w art. 96b ustawy o podatku od towarów i usług (tzw. biała lista podatników).</w:t>
      </w:r>
    </w:p>
    <w:p w14:paraId="12EC2F40" w14:textId="77777777" w:rsidR="00810E8A" w:rsidRDefault="00762ED3" w:rsidP="0068769A">
      <w:pPr>
        <w:pStyle w:val="Akapitzlist"/>
        <w:numPr>
          <w:ilvl w:val="0"/>
          <w:numId w:val="22"/>
        </w:numPr>
        <w:spacing w:line="276" w:lineRule="auto"/>
        <w:jc w:val="both"/>
      </w:pPr>
      <w:r>
        <w:t>W przypadku, gdy rachunek bankowy Wykonawcy nie spełnia choćby jednego z warunków określonych w ust. 8, przekroczenie określonego Umową terminu na dokonanie płatności, powstałe wskutek braku możliwości:</w:t>
      </w:r>
    </w:p>
    <w:p w14:paraId="03E3B473" w14:textId="7EADA049" w:rsidR="00762ED3" w:rsidRDefault="00762ED3" w:rsidP="0068769A">
      <w:pPr>
        <w:pStyle w:val="Akapitzlist"/>
        <w:numPr>
          <w:ilvl w:val="0"/>
          <w:numId w:val="24"/>
        </w:numPr>
        <w:spacing w:line="276" w:lineRule="auto"/>
        <w:jc w:val="both"/>
      </w:pPr>
      <w:r>
        <w:t>realizacji przez Zamawiającego płatności wynagrodzenia z zastosowaniem mechanizmu podzielnej płatności i/lub</w:t>
      </w:r>
    </w:p>
    <w:p w14:paraId="518E52F4" w14:textId="77777777" w:rsidR="00762ED3" w:rsidRDefault="00762ED3" w:rsidP="0068769A">
      <w:pPr>
        <w:pStyle w:val="Akapitzlist"/>
        <w:numPr>
          <w:ilvl w:val="0"/>
          <w:numId w:val="24"/>
        </w:numPr>
        <w:spacing w:line="276" w:lineRule="auto"/>
        <w:jc w:val="both"/>
      </w:pPr>
      <w:r>
        <w:t>dokonania płatności na rachunek objęty wykazem podmiotów prowadzonym przez Szefa Krajowej Administracji Skarbowej,</w:t>
      </w:r>
    </w:p>
    <w:p w14:paraId="441266CD" w14:textId="77777777" w:rsidR="00810E8A" w:rsidRDefault="00762ED3" w:rsidP="0068769A">
      <w:pPr>
        <w:pStyle w:val="Akapitzlist"/>
        <w:spacing w:line="276" w:lineRule="auto"/>
        <w:ind w:left="1080"/>
        <w:jc w:val="both"/>
      </w:pPr>
      <w:r>
        <w:t>nie stanowi dla Wykonawcy podstawy do żądania od Zamawiającego jakichkolwiek odsetek/odszkodowań lub innych roszczeń z tytułu dokonania nieterminowej płatności.</w:t>
      </w:r>
    </w:p>
    <w:p w14:paraId="6E847FB5" w14:textId="1DF548C8" w:rsidR="00287BE4" w:rsidRPr="00B41246" w:rsidRDefault="00287BE4" w:rsidP="0068769A">
      <w:pPr>
        <w:pStyle w:val="Akapitzlist"/>
        <w:numPr>
          <w:ilvl w:val="0"/>
          <w:numId w:val="22"/>
        </w:numPr>
        <w:spacing w:line="276" w:lineRule="auto"/>
        <w:jc w:val="both"/>
      </w:pPr>
      <w:r w:rsidRPr="00B41246">
        <w:t>Faktura zostanie wystawiona na następujące dane:</w:t>
      </w:r>
    </w:p>
    <w:p w14:paraId="6C243012" w14:textId="109EB6BD" w:rsidR="00287BE4" w:rsidRPr="00B41246" w:rsidRDefault="00287BE4" w:rsidP="0068769A">
      <w:pPr>
        <w:suppressAutoHyphens/>
        <w:spacing w:after="0" w:line="276" w:lineRule="auto"/>
        <w:ind w:left="284"/>
        <w:jc w:val="both"/>
      </w:pPr>
      <w:r w:rsidRPr="00B41246">
        <w:rPr>
          <w:u w:val="single"/>
        </w:rPr>
        <w:t>Nabywca</w:t>
      </w:r>
      <w:r w:rsidRPr="00B41246">
        <w:t>: Powiat Działdowski, ul. Kościuszki 3, 13-200 Działdowo, NIP: 5711496558;</w:t>
      </w:r>
    </w:p>
    <w:p w14:paraId="43552357" w14:textId="65475CEB" w:rsidR="00D475DD" w:rsidRDefault="00287BE4" w:rsidP="0068769A">
      <w:pPr>
        <w:suppressAutoHyphens/>
        <w:spacing w:after="0" w:line="276" w:lineRule="auto"/>
        <w:ind w:left="284"/>
        <w:jc w:val="both"/>
      </w:pPr>
      <w:r w:rsidRPr="00B41246">
        <w:rPr>
          <w:u w:val="single"/>
        </w:rPr>
        <w:t>Odbiorca</w:t>
      </w:r>
      <w:r w:rsidRPr="00B41246">
        <w:t>: Starostwo Powiatowe w Działdowie, ul. Kościuszki 3, 13-200 Działdowo</w:t>
      </w:r>
      <w:r w:rsidR="00C355BA">
        <w:t xml:space="preserve">, </w:t>
      </w:r>
      <w:r w:rsidR="00C355BA" w:rsidRPr="00B41246">
        <w:t>NIP: 57114965</w:t>
      </w:r>
      <w:r w:rsidR="00C355BA">
        <w:t>41</w:t>
      </w:r>
    </w:p>
    <w:p w14:paraId="5424CD05" w14:textId="77777777" w:rsidR="005F1A1F" w:rsidRDefault="005F1A1F" w:rsidP="0068769A">
      <w:pPr>
        <w:suppressAutoHyphens/>
        <w:spacing w:after="0" w:line="276" w:lineRule="auto"/>
        <w:ind w:left="284"/>
        <w:jc w:val="both"/>
      </w:pPr>
    </w:p>
    <w:p w14:paraId="7BADE354" w14:textId="0FCA37E8" w:rsidR="005F1A1F" w:rsidRPr="005F1A1F" w:rsidRDefault="005F1A1F" w:rsidP="005F1A1F">
      <w:pPr>
        <w:pStyle w:val="Akapitzlist"/>
        <w:numPr>
          <w:ilvl w:val="0"/>
          <w:numId w:val="22"/>
        </w:numPr>
        <w:jc w:val="both"/>
      </w:pPr>
      <w:r w:rsidRPr="005F1A1F">
        <w:t xml:space="preserve">Strony postanawiają, że wszelkie faktury wystawiane w ramach niniejszej umowy będą wystawiane wyłącznie w formie faktur ustrukturyzowanych za pośrednictwem </w:t>
      </w:r>
      <w:proofErr w:type="spellStart"/>
      <w:r w:rsidRPr="005F1A1F">
        <w:t>KSeF</w:t>
      </w:r>
      <w:proofErr w:type="spellEnd"/>
      <w:r w:rsidRPr="005F1A1F">
        <w:t>, zgodnie z obowiązującymi przepisami prawa.</w:t>
      </w:r>
    </w:p>
    <w:p w14:paraId="58F70480" w14:textId="1CE66EFE" w:rsidR="005F1A1F" w:rsidRPr="005F1A1F" w:rsidRDefault="005F1A1F" w:rsidP="005F1A1F">
      <w:pPr>
        <w:pStyle w:val="Akapitzlist"/>
        <w:numPr>
          <w:ilvl w:val="0"/>
          <w:numId w:val="22"/>
        </w:numPr>
        <w:jc w:val="both"/>
      </w:pPr>
      <w:r w:rsidRPr="005F1A1F">
        <w:t>Informacje o danych, jakie powinna zawierać e-Faktura (faktura ustrukturyzowana) zgodnie z Procedurą wystawiania i odbierania faktur Vat ustrukturyzowanych w krajowym systemie e-faktur obowiązującą w Powiecie Działdowskim:</w:t>
      </w:r>
    </w:p>
    <w:p w14:paraId="17748D6D" w14:textId="77777777" w:rsidR="005F1A1F" w:rsidRPr="005F1A1F" w:rsidRDefault="005F1A1F" w:rsidP="005F1A1F">
      <w:pPr>
        <w:rPr>
          <w:b/>
          <w:bCs/>
        </w:rPr>
      </w:pPr>
      <w:r w:rsidRPr="005F1A1F">
        <w:rPr>
          <w:b/>
          <w:bCs/>
        </w:rPr>
        <w:t>Dane identyfikacyjne / dane adresowe Nabywcy (Podmiot2):</w:t>
      </w:r>
    </w:p>
    <w:tbl>
      <w:tblPr>
        <w:tblStyle w:val="TableGrid2"/>
        <w:tblW w:w="0" w:type="auto"/>
        <w:tblLook w:val="04A0" w:firstRow="1" w:lastRow="0" w:firstColumn="1" w:lastColumn="0" w:noHBand="0" w:noVBand="1"/>
      </w:tblPr>
      <w:tblGrid>
        <w:gridCol w:w="2763"/>
        <w:gridCol w:w="2601"/>
        <w:gridCol w:w="3698"/>
      </w:tblGrid>
      <w:tr w:rsidR="005F1A1F" w:rsidRPr="00305BB8" w14:paraId="6A1782CD" w14:textId="77777777" w:rsidTr="00C7515C">
        <w:tc>
          <w:tcPr>
            <w:tcW w:w="2830" w:type="dxa"/>
            <w:vAlign w:val="center"/>
          </w:tcPr>
          <w:p w14:paraId="6D6249CA" w14:textId="77777777" w:rsidR="005F1A1F" w:rsidRPr="00305BB8" w:rsidRDefault="005F1A1F" w:rsidP="00C7515C">
            <w:pPr>
              <w:spacing w:after="120" w:line="320" w:lineRule="atLeast"/>
              <w:ind w:right="-48"/>
              <w:jc w:val="center"/>
              <w:rPr>
                <w:rFonts w:ascii="Aptos" w:eastAsia="Times New Roman" w:hAnsi="Aptos" w:cs="Times New Roman"/>
                <w:b/>
                <w:bCs/>
                <w:kern w:val="0"/>
                <w:sz w:val="18"/>
                <w:szCs w:val="18"/>
                <w:lang w:val="pl-PL"/>
                <w14:ligatures w14:val="none"/>
              </w:rPr>
            </w:pPr>
            <w:r w:rsidRPr="00305BB8">
              <w:rPr>
                <w:rFonts w:ascii="Aptos" w:eastAsia="Times New Roman" w:hAnsi="Aptos" w:cs="Times New Roman"/>
                <w:b/>
                <w:bCs/>
                <w:kern w:val="0"/>
                <w:sz w:val="18"/>
                <w:szCs w:val="18"/>
                <w:lang w:val="pl-PL"/>
                <w14:ligatures w14:val="none"/>
              </w:rPr>
              <w:t>Nazwa pola w XML (faktura ustrukturyzowana)</w:t>
            </w:r>
          </w:p>
        </w:tc>
        <w:tc>
          <w:tcPr>
            <w:tcW w:w="2694" w:type="dxa"/>
            <w:vAlign w:val="center"/>
          </w:tcPr>
          <w:p w14:paraId="6EB5B740" w14:textId="77777777" w:rsidR="005F1A1F" w:rsidRPr="00305BB8" w:rsidRDefault="005F1A1F" w:rsidP="00C7515C">
            <w:pPr>
              <w:spacing w:after="120" w:line="320" w:lineRule="atLeast"/>
              <w:ind w:right="-48"/>
              <w:jc w:val="center"/>
              <w:rPr>
                <w:rFonts w:ascii="Aptos" w:eastAsia="Times New Roman" w:hAnsi="Aptos" w:cs="Times New Roman"/>
                <w:b/>
                <w:bCs/>
                <w:kern w:val="0"/>
                <w:sz w:val="18"/>
                <w:szCs w:val="18"/>
                <w:lang w:val="pl-PL"/>
                <w14:ligatures w14:val="none"/>
              </w:rPr>
            </w:pPr>
            <w:r w:rsidRPr="00305BB8">
              <w:rPr>
                <w:rFonts w:ascii="Aptos" w:eastAsia="Times New Roman" w:hAnsi="Aptos" w:cs="Times New Roman"/>
                <w:b/>
                <w:bCs/>
                <w:kern w:val="0"/>
                <w:sz w:val="18"/>
                <w:szCs w:val="18"/>
                <w:lang w:val="pl-PL"/>
                <w14:ligatures w14:val="none"/>
              </w:rPr>
              <w:t>Sposób wypełnienia</w:t>
            </w:r>
          </w:p>
        </w:tc>
        <w:tc>
          <w:tcPr>
            <w:tcW w:w="3827" w:type="dxa"/>
            <w:vAlign w:val="center"/>
          </w:tcPr>
          <w:p w14:paraId="4C440F9B" w14:textId="77777777" w:rsidR="005F1A1F" w:rsidRPr="00305BB8" w:rsidRDefault="005F1A1F" w:rsidP="00C7515C">
            <w:pPr>
              <w:spacing w:after="120" w:line="320" w:lineRule="atLeast"/>
              <w:ind w:right="-48"/>
              <w:jc w:val="center"/>
              <w:rPr>
                <w:rFonts w:ascii="Aptos" w:eastAsia="Times New Roman" w:hAnsi="Aptos" w:cs="Times New Roman"/>
                <w:b/>
                <w:bCs/>
                <w:kern w:val="0"/>
                <w:sz w:val="18"/>
                <w:szCs w:val="18"/>
                <w:lang w:val="pl-PL"/>
                <w14:ligatures w14:val="none"/>
              </w:rPr>
            </w:pPr>
            <w:r w:rsidRPr="00305BB8">
              <w:rPr>
                <w:rFonts w:ascii="Aptos" w:eastAsia="Times New Roman" w:hAnsi="Aptos" w:cs="Times New Roman"/>
                <w:b/>
                <w:bCs/>
                <w:kern w:val="0"/>
                <w:sz w:val="18"/>
                <w:szCs w:val="18"/>
                <w:lang w:val="pl-PL"/>
                <w14:ligatures w14:val="none"/>
              </w:rPr>
              <w:t>Nazwa pola w XML (faktura ustrukturyzowana)</w:t>
            </w:r>
          </w:p>
        </w:tc>
      </w:tr>
      <w:tr w:rsidR="005F1A1F" w:rsidRPr="00305BB8" w14:paraId="3C392352" w14:textId="77777777" w:rsidTr="00C7515C">
        <w:tc>
          <w:tcPr>
            <w:tcW w:w="2830" w:type="dxa"/>
          </w:tcPr>
          <w:p w14:paraId="2301D5FB"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NIP</w:t>
            </w:r>
          </w:p>
        </w:tc>
        <w:tc>
          <w:tcPr>
            <w:tcW w:w="2694" w:type="dxa"/>
            <w:vAlign w:val="center"/>
          </w:tcPr>
          <w:p w14:paraId="187ABA0E"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5711496558</w:t>
            </w:r>
          </w:p>
        </w:tc>
        <w:tc>
          <w:tcPr>
            <w:tcW w:w="3827" w:type="dxa"/>
            <w:vMerge w:val="restart"/>
          </w:tcPr>
          <w:p w14:paraId="37406395" w14:textId="77777777" w:rsidR="005F1A1F" w:rsidRPr="00305BB8" w:rsidRDefault="005F1A1F" w:rsidP="00C7515C">
            <w:pPr>
              <w:spacing w:before="240"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Podmiot2 / Dane identyfikacyjne</w:t>
            </w:r>
          </w:p>
        </w:tc>
      </w:tr>
      <w:tr w:rsidR="005F1A1F" w:rsidRPr="00305BB8" w14:paraId="120BA2EC" w14:textId="77777777" w:rsidTr="00C7515C">
        <w:tc>
          <w:tcPr>
            <w:tcW w:w="2830" w:type="dxa"/>
          </w:tcPr>
          <w:p w14:paraId="770CD29C"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Nazwa</w:t>
            </w:r>
          </w:p>
        </w:tc>
        <w:tc>
          <w:tcPr>
            <w:tcW w:w="2694" w:type="dxa"/>
            <w:vAlign w:val="center"/>
          </w:tcPr>
          <w:p w14:paraId="41F89200"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Powiat Działdowski</w:t>
            </w:r>
          </w:p>
        </w:tc>
        <w:tc>
          <w:tcPr>
            <w:tcW w:w="3827" w:type="dxa"/>
            <w:vMerge/>
          </w:tcPr>
          <w:p w14:paraId="7805D00E"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p>
        </w:tc>
      </w:tr>
      <w:tr w:rsidR="005F1A1F" w:rsidRPr="00305BB8" w14:paraId="00137E35" w14:textId="77777777" w:rsidTr="00C7515C">
        <w:tc>
          <w:tcPr>
            <w:tcW w:w="2830" w:type="dxa"/>
          </w:tcPr>
          <w:p w14:paraId="6375F8B2"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Kod kraju</w:t>
            </w:r>
          </w:p>
        </w:tc>
        <w:tc>
          <w:tcPr>
            <w:tcW w:w="2694" w:type="dxa"/>
            <w:vAlign w:val="center"/>
          </w:tcPr>
          <w:p w14:paraId="3FD2B103"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PL</w:t>
            </w:r>
          </w:p>
        </w:tc>
        <w:tc>
          <w:tcPr>
            <w:tcW w:w="3827" w:type="dxa"/>
            <w:vMerge w:val="restart"/>
          </w:tcPr>
          <w:p w14:paraId="10DD8C98"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p>
          <w:p w14:paraId="1E676828"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Podmiot2 / Dane adresowe</w:t>
            </w:r>
          </w:p>
        </w:tc>
      </w:tr>
      <w:tr w:rsidR="005F1A1F" w:rsidRPr="00305BB8" w14:paraId="6CCCB57B" w14:textId="77777777" w:rsidTr="00C7515C">
        <w:tc>
          <w:tcPr>
            <w:tcW w:w="2830" w:type="dxa"/>
          </w:tcPr>
          <w:p w14:paraId="06DD6929"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Adres L1</w:t>
            </w:r>
          </w:p>
        </w:tc>
        <w:tc>
          <w:tcPr>
            <w:tcW w:w="2694" w:type="dxa"/>
            <w:vAlign w:val="center"/>
          </w:tcPr>
          <w:p w14:paraId="7717FC52"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ul. Kościuszki 3, 13-200 Działdowo</w:t>
            </w:r>
          </w:p>
        </w:tc>
        <w:tc>
          <w:tcPr>
            <w:tcW w:w="3827" w:type="dxa"/>
            <w:vMerge/>
          </w:tcPr>
          <w:p w14:paraId="6E37C6A6"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p>
        </w:tc>
      </w:tr>
      <w:tr w:rsidR="005F1A1F" w:rsidRPr="00305BB8" w14:paraId="4F1B39A1" w14:textId="77777777" w:rsidTr="00C7515C">
        <w:tc>
          <w:tcPr>
            <w:tcW w:w="2830" w:type="dxa"/>
            <w:vAlign w:val="center"/>
          </w:tcPr>
          <w:p w14:paraId="045B0E2C"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 xml:space="preserve">JST </w:t>
            </w:r>
          </w:p>
          <w:p w14:paraId="343B6369"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(znacznik jednostki podrzędnej)</w:t>
            </w:r>
          </w:p>
        </w:tc>
        <w:tc>
          <w:tcPr>
            <w:tcW w:w="2694" w:type="dxa"/>
            <w:vAlign w:val="center"/>
          </w:tcPr>
          <w:p w14:paraId="65617A2D"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1</w:t>
            </w:r>
          </w:p>
        </w:tc>
        <w:tc>
          <w:tcPr>
            <w:tcW w:w="3827" w:type="dxa"/>
          </w:tcPr>
          <w:p w14:paraId="68BE8820" w14:textId="77777777" w:rsidR="000D1D74" w:rsidRDefault="000D1D74" w:rsidP="000D1D74">
            <w:pPr>
              <w:spacing w:line="320" w:lineRule="atLeast"/>
              <w:ind w:right="-48"/>
              <w:jc w:val="center"/>
              <w:rPr>
                <w:rFonts w:ascii="Aptos" w:eastAsia="Times New Roman" w:hAnsi="Aptos" w:cs="Times New Roman"/>
                <w:kern w:val="0"/>
                <w:sz w:val="18"/>
                <w:szCs w:val="18"/>
                <w:lang w:val="pl-PL"/>
                <w14:ligatures w14:val="none"/>
              </w:rPr>
            </w:pPr>
          </w:p>
          <w:p w14:paraId="717C782D" w14:textId="46EF633A" w:rsidR="005F1A1F" w:rsidRPr="00305BB8" w:rsidRDefault="005F1A1F" w:rsidP="000D1D74">
            <w:pPr>
              <w:spacing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Podmiot2</w:t>
            </w:r>
          </w:p>
        </w:tc>
      </w:tr>
    </w:tbl>
    <w:p w14:paraId="627EA2E3" w14:textId="77777777" w:rsidR="005F1A1F" w:rsidRPr="00305BB8" w:rsidRDefault="005F1A1F" w:rsidP="005F1A1F">
      <w:pPr>
        <w:rPr>
          <w:sz w:val="18"/>
          <w:szCs w:val="18"/>
        </w:rPr>
      </w:pPr>
    </w:p>
    <w:p w14:paraId="2F3BD0A8" w14:textId="77777777" w:rsidR="005F1A1F" w:rsidRPr="005F1A1F" w:rsidRDefault="005F1A1F" w:rsidP="005F1A1F">
      <w:pPr>
        <w:rPr>
          <w:b/>
          <w:bCs/>
        </w:rPr>
      </w:pPr>
      <w:r w:rsidRPr="005F1A1F">
        <w:rPr>
          <w:b/>
          <w:bCs/>
        </w:rPr>
        <w:lastRenderedPageBreak/>
        <w:t>Dane identyfikacyjne/dane adresowe Odbiorcy, tj. jednostki organizacyjnej JST (Podmiot3):</w:t>
      </w:r>
    </w:p>
    <w:tbl>
      <w:tblPr>
        <w:tblStyle w:val="TableGrid2"/>
        <w:tblW w:w="9067" w:type="dxa"/>
        <w:tblLook w:val="04A0" w:firstRow="1" w:lastRow="0" w:firstColumn="1" w:lastColumn="0" w:noHBand="0" w:noVBand="1"/>
      </w:tblPr>
      <w:tblGrid>
        <w:gridCol w:w="2830"/>
        <w:gridCol w:w="3196"/>
        <w:gridCol w:w="3041"/>
      </w:tblGrid>
      <w:tr w:rsidR="005F1A1F" w:rsidRPr="00305BB8" w14:paraId="222E934E" w14:textId="77777777" w:rsidTr="00C7515C">
        <w:tc>
          <w:tcPr>
            <w:tcW w:w="2830" w:type="dxa"/>
            <w:vAlign w:val="center"/>
          </w:tcPr>
          <w:p w14:paraId="24C08FFB" w14:textId="77777777" w:rsidR="005F1A1F" w:rsidRPr="00305BB8" w:rsidRDefault="005F1A1F" w:rsidP="00C7515C">
            <w:pPr>
              <w:spacing w:after="120" w:line="320" w:lineRule="atLeast"/>
              <w:ind w:right="-48"/>
              <w:jc w:val="center"/>
              <w:rPr>
                <w:rFonts w:ascii="Aptos" w:eastAsia="Times New Roman" w:hAnsi="Aptos" w:cs="Times New Roman"/>
                <w:b/>
                <w:bCs/>
                <w:kern w:val="0"/>
                <w:sz w:val="18"/>
                <w:szCs w:val="18"/>
                <w:lang w:val="pl-PL"/>
                <w14:ligatures w14:val="none"/>
              </w:rPr>
            </w:pPr>
            <w:r w:rsidRPr="00305BB8">
              <w:rPr>
                <w:rFonts w:ascii="Aptos" w:eastAsia="Times New Roman" w:hAnsi="Aptos" w:cs="Times New Roman"/>
                <w:b/>
                <w:bCs/>
                <w:kern w:val="0"/>
                <w:sz w:val="18"/>
                <w:szCs w:val="18"/>
                <w:lang w:val="pl-PL"/>
                <w14:ligatures w14:val="none"/>
              </w:rPr>
              <w:t>Nazwa pola w XML (faktura ustrukturyzowana)</w:t>
            </w:r>
          </w:p>
        </w:tc>
        <w:tc>
          <w:tcPr>
            <w:tcW w:w="3196" w:type="dxa"/>
            <w:vAlign w:val="center"/>
          </w:tcPr>
          <w:p w14:paraId="0A604696" w14:textId="77777777" w:rsidR="005F1A1F" w:rsidRPr="00305BB8" w:rsidRDefault="005F1A1F" w:rsidP="00C7515C">
            <w:pPr>
              <w:spacing w:after="120" w:line="320" w:lineRule="atLeast"/>
              <w:ind w:right="-48"/>
              <w:jc w:val="center"/>
              <w:rPr>
                <w:rFonts w:ascii="Aptos" w:eastAsia="Times New Roman" w:hAnsi="Aptos" w:cs="Times New Roman"/>
                <w:b/>
                <w:bCs/>
                <w:kern w:val="0"/>
                <w:sz w:val="18"/>
                <w:szCs w:val="18"/>
                <w:lang w:val="pl-PL"/>
                <w14:ligatures w14:val="none"/>
              </w:rPr>
            </w:pPr>
            <w:r w:rsidRPr="00305BB8">
              <w:rPr>
                <w:rFonts w:ascii="Aptos" w:eastAsia="Times New Roman" w:hAnsi="Aptos" w:cs="Times New Roman"/>
                <w:b/>
                <w:bCs/>
                <w:kern w:val="0"/>
                <w:sz w:val="18"/>
                <w:szCs w:val="18"/>
                <w:lang w:val="pl-PL"/>
                <w14:ligatures w14:val="none"/>
              </w:rPr>
              <w:t>Sposób wypełnienia</w:t>
            </w:r>
          </w:p>
        </w:tc>
        <w:tc>
          <w:tcPr>
            <w:tcW w:w="3041" w:type="dxa"/>
            <w:vAlign w:val="center"/>
          </w:tcPr>
          <w:p w14:paraId="2A809706" w14:textId="77777777" w:rsidR="005F1A1F" w:rsidRPr="00305BB8" w:rsidRDefault="005F1A1F" w:rsidP="00C7515C">
            <w:pPr>
              <w:spacing w:after="120" w:line="320" w:lineRule="atLeast"/>
              <w:ind w:right="-48"/>
              <w:jc w:val="center"/>
              <w:rPr>
                <w:rFonts w:ascii="Aptos" w:eastAsia="Times New Roman" w:hAnsi="Aptos" w:cs="Times New Roman"/>
                <w:b/>
                <w:bCs/>
                <w:kern w:val="0"/>
                <w:sz w:val="18"/>
                <w:szCs w:val="18"/>
                <w:lang w:val="pl-PL"/>
                <w14:ligatures w14:val="none"/>
              </w:rPr>
            </w:pPr>
            <w:r w:rsidRPr="00305BB8">
              <w:rPr>
                <w:rFonts w:ascii="Aptos" w:eastAsia="Times New Roman" w:hAnsi="Aptos" w:cs="Times New Roman"/>
                <w:b/>
                <w:bCs/>
                <w:kern w:val="0"/>
                <w:sz w:val="18"/>
                <w:szCs w:val="18"/>
                <w:lang w:val="pl-PL"/>
                <w14:ligatures w14:val="none"/>
              </w:rPr>
              <w:t>Nazwa pola w XML (faktura ustrukturyzowana)</w:t>
            </w:r>
          </w:p>
        </w:tc>
      </w:tr>
      <w:tr w:rsidR="005F1A1F" w:rsidRPr="00305BB8" w14:paraId="792EF996" w14:textId="77777777" w:rsidTr="00C7515C">
        <w:tc>
          <w:tcPr>
            <w:tcW w:w="2830" w:type="dxa"/>
          </w:tcPr>
          <w:p w14:paraId="6FD5CDCE"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NIP</w:t>
            </w:r>
          </w:p>
        </w:tc>
        <w:tc>
          <w:tcPr>
            <w:tcW w:w="3196" w:type="dxa"/>
          </w:tcPr>
          <w:p w14:paraId="78455A0F"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5711496541</w:t>
            </w:r>
          </w:p>
        </w:tc>
        <w:tc>
          <w:tcPr>
            <w:tcW w:w="3041" w:type="dxa"/>
            <w:vMerge w:val="restart"/>
            <w:vAlign w:val="center"/>
          </w:tcPr>
          <w:p w14:paraId="179CE5F7"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Podmiot3 / Dane identyfikacyjne</w:t>
            </w:r>
          </w:p>
        </w:tc>
      </w:tr>
      <w:tr w:rsidR="005F1A1F" w:rsidRPr="00305BB8" w14:paraId="667D365B" w14:textId="77777777" w:rsidTr="00C7515C">
        <w:tc>
          <w:tcPr>
            <w:tcW w:w="2830" w:type="dxa"/>
          </w:tcPr>
          <w:p w14:paraId="1A29ECED"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Nazwa</w:t>
            </w:r>
          </w:p>
        </w:tc>
        <w:tc>
          <w:tcPr>
            <w:tcW w:w="3196" w:type="dxa"/>
          </w:tcPr>
          <w:p w14:paraId="5572F645" w14:textId="77777777" w:rsidR="005F1A1F" w:rsidRPr="00305BB8" w:rsidRDefault="005F1A1F" w:rsidP="00C7515C">
            <w:pPr>
              <w:spacing w:after="120" w:line="320" w:lineRule="atLeast"/>
              <w:ind w:right="-48"/>
              <w:jc w:val="both"/>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Starostwo Powiatowe w Działdowie</w:t>
            </w:r>
          </w:p>
        </w:tc>
        <w:tc>
          <w:tcPr>
            <w:tcW w:w="3041" w:type="dxa"/>
            <w:vMerge/>
          </w:tcPr>
          <w:p w14:paraId="365E9B6B"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p>
        </w:tc>
      </w:tr>
      <w:tr w:rsidR="005F1A1F" w:rsidRPr="00305BB8" w14:paraId="68412708" w14:textId="77777777" w:rsidTr="00C7515C">
        <w:tc>
          <w:tcPr>
            <w:tcW w:w="2830" w:type="dxa"/>
          </w:tcPr>
          <w:p w14:paraId="6C9B1CC5"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Kod kraju</w:t>
            </w:r>
          </w:p>
        </w:tc>
        <w:tc>
          <w:tcPr>
            <w:tcW w:w="3196" w:type="dxa"/>
          </w:tcPr>
          <w:p w14:paraId="15AB97FF"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PL</w:t>
            </w:r>
          </w:p>
        </w:tc>
        <w:tc>
          <w:tcPr>
            <w:tcW w:w="3041" w:type="dxa"/>
            <w:vMerge w:val="restart"/>
            <w:vAlign w:val="center"/>
          </w:tcPr>
          <w:p w14:paraId="72F2D0CC"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Podmiot3 / Dane adresowe</w:t>
            </w:r>
          </w:p>
        </w:tc>
      </w:tr>
      <w:tr w:rsidR="005F1A1F" w:rsidRPr="00305BB8" w14:paraId="0C7D22AB" w14:textId="77777777" w:rsidTr="00C7515C">
        <w:tc>
          <w:tcPr>
            <w:tcW w:w="2830" w:type="dxa"/>
          </w:tcPr>
          <w:p w14:paraId="268340BD"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Adres L1 (opcjonalnie)</w:t>
            </w:r>
          </w:p>
        </w:tc>
        <w:tc>
          <w:tcPr>
            <w:tcW w:w="3196" w:type="dxa"/>
          </w:tcPr>
          <w:p w14:paraId="14575C8B"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ul. Kościuszki 3, 13-200 Działdowo</w:t>
            </w:r>
          </w:p>
        </w:tc>
        <w:tc>
          <w:tcPr>
            <w:tcW w:w="3041" w:type="dxa"/>
            <w:vMerge/>
          </w:tcPr>
          <w:p w14:paraId="7685F7B7"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p>
        </w:tc>
      </w:tr>
      <w:tr w:rsidR="005F1A1F" w:rsidRPr="00305BB8" w14:paraId="26C0BFD9" w14:textId="77777777" w:rsidTr="00C7515C">
        <w:tc>
          <w:tcPr>
            <w:tcW w:w="2830" w:type="dxa"/>
            <w:vAlign w:val="center"/>
          </w:tcPr>
          <w:p w14:paraId="37A79EE9"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proofErr w:type="gramStart"/>
            <w:r w:rsidRPr="00305BB8">
              <w:rPr>
                <w:rFonts w:ascii="Aptos" w:eastAsia="Times New Roman" w:hAnsi="Aptos" w:cs="Times New Roman"/>
                <w:kern w:val="0"/>
                <w:sz w:val="18"/>
                <w:szCs w:val="18"/>
                <w:lang w:val="pl-PL"/>
                <w14:ligatures w14:val="none"/>
              </w:rPr>
              <w:t>Rola  (</w:t>
            </w:r>
            <w:proofErr w:type="gramEnd"/>
            <w:r w:rsidRPr="00305BB8">
              <w:rPr>
                <w:rFonts w:ascii="Aptos" w:eastAsia="Times New Roman" w:hAnsi="Aptos" w:cs="Times New Roman"/>
                <w:kern w:val="0"/>
                <w:sz w:val="18"/>
                <w:szCs w:val="18"/>
                <w:lang w:val="pl-PL"/>
                <w14:ligatures w14:val="none"/>
              </w:rPr>
              <w:t>znacznik odbiorcy)</w:t>
            </w:r>
          </w:p>
        </w:tc>
        <w:tc>
          <w:tcPr>
            <w:tcW w:w="3196" w:type="dxa"/>
          </w:tcPr>
          <w:p w14:paraId="3488319A"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8</w:t>
            </w:r>
          </w:p>
        </w:tc>
        <w:tc>
          <w:tcPr>
            <w:tcW w:w="3041" w:type="dxa"/>
            <w:vAlign w:val="center"/>
          </w:tcPr>
          <w:p w14:paraId="67E3BC6E" w14:textId="77777777" w:rsidR="005F1A1F" w:rsidRPr="00305BB8" w:rsidRDefault="005F1A1F" w:rsidP="00C7515C">
            <w:pPr>
              <w:spacing w:after="120" w:line="320" w:lineRule="atLeast"/>
              <w:ind w:right="-48"/>
              <w:jc w:val="center"/>
              <w:rPr>
                <w:rFonts w:ascii="Aptos" w:eastAsia="Times New Roman" w:hAnsi="Aptos" w:cs="Times New Roman"/>
                <w:kern w:val="0"/>
                <w:sz w:val="18"/>
                <w:szCs w:val="18"/>
                <w:lang w:val="pl-PL"/>
                <w14:ligatures w14:val="none"/>
              </w:rPr>
            </w:pPr>
            <w:r w:rsidRPr="00305BB8">
              <w:rPr>
                <w:rFonts w:ascii="Aptos" w:eastAsia="Times New Roman" w:hAnsi="Aptos" w:cs="Times New Roman"/>
                <w:kern w:val="0"/>
                <w:sz w:val="18"/>
                <w:szCs w:val="18"/>
                <w:lang w:val="pl-PL"/>
                <w14:ligatures w14:val="none"/>
              </w:rPr>
              <w:t xml:space="preserve">Podmiot3 </w:t>
            </w:r>
          </w:p>
        </w:tc>
      </w:tr>
    </w:tbl>
    <w:p w14:paraId="1570C607" w14:textId="77777777" w:rsidR="005F1A1F" w:rsidRDefault="005F1A1F" w:rsidP="00A1679E">
      <w:pPr>
        <w:jc w:val="both"/>
      </w:pPr>
    </w:p>
    <w:p w14:paraId="3C1B9379" w14:textId="4D3794F7" w:rsidR="00810E8A" w:rsidRPr="00810E8A" w:rsidRDefault="00810E8A" w:rsidP="005F1A1F">
      <w:pPr>
        <w:pStyle w:val="Akapitzlist"/>
        <w:numPr>
          <w:ilvl w:val="0"/>
          <w:numId w:val="22"/>
        </w:numPr>
        <w:suppressAutoHyphens/>
        <w:spacing w:after="0" w:line="276" w:lineRule="auto"/>
        <w:jc w:val="both"/>
      </w:pPr>
      <w:r w:rsidRPr="00810E8A">
        <w:t>Strony ustalają, że obowiązującą ich formą wynagrodzenia jest wynagrodzenie ryczałtowe. Wynagrodzenie ryczałtowe obejmuje wszystkie koszty związane ze sporządzeniem pełnej kompletnej dokumentacji, niezależnie od zmian powierzchni objętych planem, wynikających ze zmian powierzchni lasów w terenie.</w:t>
      </w:r>
    </w:p>
    <w:p w14:paraId="3473A7C7" w14:textId="77777777" w:rsidR="00810E8A" w:rsidRDefault="00810E8A" w:rsidP="0068769A">
      <w:pPr>
        <w:suppressAutoHyphens/>
        <w:spacing w:after="0" w:line="276" w:lineRule="auto"/>
        <w:ind w:left="284"/>
        <w:jc w:val="center"/>
        <w:rPr>
          <w:b/>
          <w:bCs/>
        </w:rPr>
      </w:pPr>
    </w:p>
    <w:p w14:paraId="36DD35E3" w14:textId="59AA5AAA" w:rsidR="00991B18" w:rsidRPr="00991B18" w:rsidRDefault="00991B18" w:rsidP="0068769A">
      <w:pPr>
        <w:suppressAutoHyphens/>
        <w:spacing w:after="0" w:line="276" w:lineRule="auto"/>
        <w:ind w:left="284"/>
        <w:jc w:val="center"/>
        <w:rPr>
          <w:b/>
          <w:bCs/>
        </w:rPr>
      </w:pPr>
      <w:r w:rsidRPr="00991B18">
        <w:rPr>
          <w:b/>
          <w:bCs/>
        </w:rPr>
        <w:t xml:space="preserve">§ </w:t>
      </w:r>
      <w:r w:rsidR="00497480">
        <w:rPr>
          <w:b/>
          <w:bCs/>
        </w:rPr>
        <w:t>4</w:t>
      </w:r>
    </w:p>
    <w:p w14:paraId="18DB8186" w14:textId="739C877E" w:rsidR="00D76506" w:rsidRDefault="00D76506" w:rsidP="0068769A">
      <w:pPr>
        <w:suppressAutoHyphens/>
        <w:spacing w:after="0" w:line="276" w:lineRule="auto"/>
        <w:ind w:left="284"/>
        <w:jc w:val="both"/>
      </w:pPr>
      <w:r w:rsidRPr="00D76506">
        <w:t>Wprowadzenie zmian treści umowy wymaga sporządzenia pod rygorem nieważności formy pisemnej</w:t>
      </w:r>
      <w:r w:rsidR="00603FB7">
        <w:t xml:space="preserve"> w postaci</w:t>
      </w:r>
      <w:r w:rsidRPr="00D76506">
        <w:t xml:space="preserve"> aneksu.</w:t>
      </w:r>
      <w:r>
        <w:t xml:space="preserve"> </w:t>
      </w:r>
    </w:p>
    <w:p w14:paraId="243E0CD8" w14:textId="77777777" w:rsidR="00D76506" w:rsidRPr="00B41246" w:rsidRDefault="00D76506" w:rsidP="0068769A">
      <w:pPr>
        <w:suppressAutoHyphens/>
        <w:spacing w:after="0" w:line="276" w:lineRule="auto"/>
        <w:ind w:left="284"/>
        <w:jc w:val="both"/>
      </w:pPr>
    </w:p>
    <w:p w14:paraId="3439A3BD" w14:textId="7C2112E5" w:rsidR="003F2255" w:rsidRDefault="00884251" w:rsidP="0068769A">
      <w:pPr>
        <w:spacing w:before="100" w:after="100" w:line="276" w:lineRule="auto"/>
        <w:ind w:left="321"/>
        <w:jc w:val="center"/>
        <w:rPr>
          <w:b/>
        </w:rPr>
      </w:pPr>
      <w:r w:rsidRPr="00B41246">
        <w:rPr>
          <w:b/>
        </w:rPr>
        <w:t xml:space="preserve">§ </w:t>
      </w:r>
      <w:r w:rsidR="00497480">
        <w:rPr>
          <w:b/>
        </w:rPr>
        <w:t>5</w:t>
      </w:r>
    </w:p>
    <w:p w14:paraId="3F5A9579" w14:textId="56E9664B" w:rsidR="00725B32" w:rsidRPr="00D362D1" w:rsidRDefault="00725B32" w:rsidP="0068769A">
      <w:pPr>
        <w:pStyle w:val="Akapitzlist"/>
        <w:numPr>
          <w:ilvl w:val="0"/>
          <w:numId w:val="28"/>
        </w:numPr>
        <w:spacing w:before="100" w:after="100" w:line="276" w:lineRule="auto"/>
        <w:ind w:left="284"/>
        <w:jc w:val="both"/>
        <w:rPr>
          <w:b/>
        </w:rPr>
      </w:pPr>
      <w:r>
        <w:t xml:space="preserve">Wykonawca udziela Zamawiającemu gwarancji na okres </w:t>
      </w:r>
      <w:proofErr w:type="gramStart"/>
      <w:r w:rsidR="005A358D" w:rsidRPr="005A358D">
        <w:t>…….</w:t>
      </w:r>
      <w:proofErr w:type="gramEnd"/>
      <w:r w:rsidR="005A358D" w:rsidRPr="005A358D">
        <w:t>.</w:t>
      </w:r>
      <w:r w:rsidRPr="005A358D">
        <w:t xml:space="preserve"> </w:t>
      </w:r>
      <w:r>
        <w:t xml:space="preserve">licząc od dnia podpisania bezusterkowego protokołu </w:t>
      </w:r>
      <w:r w:rsidR="00044575">
        <w:t>końcowego</w:t>
      </w:r>
      <w:r>
        <w:t>. Wykonawca zobowiązuje się w okresie gwarancji do bezpłatnego usuwania nieujawnionych w czasie odbioru prac, usterek (wad, braków, niejasności, pomyłek</w:t>
      </w:r>
      <w:r w:rsidR="00B33A03">
        <w:t>,</w:t>
      </w:r>
      <w:r>
        <w:t xml:space="preserve"> itp.) powstałych w trakcie sporządzania uproszczonych planów urządzenia lasu, inwentaryzacji stanu lasu</w:t>
      </w:r>
      <w:r w:rsidR="000B55CB">
        <w:t>.</w:t>
      </w:r>
    </w:p>
    <w:p w14:paraId="70B0409B" w14:textId="6DCB7876" w:rsidR="00D362D1" w:rsidRPr="00725B32" w:rsidRDefault="00D362D1" w:rsidP="0068769A">
      <w:pPr>
        <w:pStyle w:val="Akapitzlist"/>
        <w:numPr>
          <w:ilvl w:val="0"/>
          <w:numId w:val="28"/>
        </w:numPr>
        <w:spacing w:before="100" w:after="100" w:line="276" w:lineRule="auto"/>
        <w:ind w:left="284"/>
        <w:jc w:val="both"/>
        <w:rPr>
          <w:b/>
        </w:rPr>
      </w:pPr>
      <w:r>
        <w:t>O wykryciu usterki, wady, braku Zamawiający jest obowiązany poinformować pisemnie Wykonawcę wskazując ich rodzaj. Na okoliczność usunięcia usterki strony sporządzą pisemny protokół, w którym określą zakres i termin ich usunięcia.</w:t>
      </w:r>
    </w:p>
    <w:p w14:paraId="720A7E60" w14:textId="77777777" w:rsidR="00810E8A" w:rsidRDefault="00810E8A" w:rsidP="0068769A">
      <w:pPr>
        <w:pStyle w:val="Akapitzlist"/>
        <w:spacing w:before="100" w:after="100" w:line="276" w:lineRule="auto"/>
        <w:ind w:left="360"/>
        <w:jc w:val="both"/>
        <w:rPr>
          <w:b/>
        </w:rPr>
      </w:pPr>
    </w:p>
    <w:p w14:paraId="5DA79586" w14:textId="4D4EDD90" w:rsidR="00B41246" w:rsidRPr="00B41246" w:rsidRDefault="00B41246" w:rsidP="0068769A">
      <w:pPr>
        <w:pStyle w:val="Akapitzlist"/>
        <w:spacing w:before="100" w:after="100" w:line="276" w:lineRule="auto"/>
        <w:ind w:left="360"/>
        <w:jc w:val="center"/>
        <w:rPr>
          <w:b/>
        </w:rPr>
      </w:pPr>
      <w:r>
        <w:rPr>
          <w:b/>
        </w:rPr>
        <w:t xml:space="preserve">§ </w:t>
      </w:r>
      <w:r w:rsidR="00497480">
        <w:rPr>
          <w:b/>
        </w:rPr>
        <w:t>6</w:t>
      </w:r>
    </w:p>
    <w:p w14:paraId="34D448E5" w14:textId="77777777" w:rsidR="00810E8A" w:rsidRPr="00810E8A" w:rsidRDefault="00810E8A" w:rsidP="0068769A">
      <w:pPr>
        <w:pStyle w:val="Akapitzlist"/>
        <w:numPr>
          <w:ilvl w:val="0"/>
          <w:numId w:val="25"/>
        </w:numPr>
        <w:autoSpaceDE w:val="0"/>
        <w:autoSpaceDN w:val="0"/>
        <w:adjustRightInd w:val="0"/>
        <w:spacing w:after="0" w:line="276" w:lineRule="auto"/>
        <w:ind w:left="284" w:hanging="284"/>
        <w:jc w:val="both"/>
        <w:rPr>
          <w:rFonts w:cstheme="minorHAnsi"/>
          <w:color w:val="000000"/>
        </w:rPr>
      </w:pPr>
      <w:r w:rsidRPr="00810E8A">
        <w:rPr>
          <w:rFonts w:cstheme="minorHAnsi"/>
          <w:color w:val="000000"/>
        </w:rPr>
        <w:t>W przypadku niewykonania lub nienależytego wykonania Umowy przez Wykonawcę Zamawiający może naliczyć karę umowną w następujących przypadkach i wysokościach:</w:t>
      </w:r>
    </w:p>
    <w:p w14:paraId="4EFD5068" w14:textId="77777777" w:rsidR="00810E8A" w:rsidRPr="00810E8A" w:rsidRDefault="00810E8A" w:rsidP="0068769A">
      <w:pPr>
        <w:pStyle w:val="Akapitzlist"/>
        <w:numPr>
          <w:ilvl w:val="0"/>
          <w:numId w:val="26"/>
        </w:numPr>
        <w:autoSpaceDE w:val="0"/>
        <w:autoSpaceDN w:val="0"/>
        <w:adjustRightInd w:val="0"/>
        <w:spacing w:after="0" w:line="276" w:lineRule="auto"/>
        <w:ind w:left="567" w:hanging="298"/>
        <w:jc w:val="both"/>
        <w:rPr>
          <w:rFonts w:cstheme="minorHAnsi"/>
          <w:color w:val="000000"/>
        </w:rPr>
      </w:pPr>
      <w:r w:rsidRPr="00810E8A">
        <w:rPr>
          <w:rFonts w:cstheme="minorHAnsi"/>
          <w:color w:val="000000"/>
        </w:rPr>
        <w:t>za zwłokę w przekazaniu przedmiotu umowy w wysokości 100 zł za każdy dzień zwłoki;</w:t>
      </w:r>
    </w:p>
    <w:p w14:paraId="61318140" w14:textId="4513A58C" w:rsidR="00810E8A" w:rsidRDefault="00810E8A" w:rsidP="0068769A">
      <w:pPr>
        <w:pStyle w:val="Akapitzlist"/>
        <w:numPr>
          <w:ilvl w:val="0"/>
          <w:numId w:val="26"/>
        </w:numPr>
        <w:autoSpaceDE w:val="0"/>
        <w:autoSpaceDN w:val="0"/>
        <w:adjustRightInd w:val="0"/>
        <w:spacing w:after="0" w:line="276" w:lineRule="auto"/>
        <w:ind w:left="567" w:hanging="298"/>
        <w:jc w:val="both"/>
        <w:rPr>
          <w:rFonts w:cstheme="minorHAnsi"/>
          <w:color w:val="000000"/>
        </w:rPr>
      </w:pPr>
      <w:r w:rsidRPr="00810E8A">
        <w:rPr>
          <w:rFonts w:cstheme="minorHAnsi"/>
          <w:color w:val="000000"/>
        </w:rPr>
        <w:t xml:space="preserve">za zwłokę w usunięciu wad stwierdzonych przy odbiorze w wysokości </w:t>
      </w:r>
      <w:r>
        <w:rPr>
          <w:rFonts w:cstheme="minorHAnsi"/>
          <w:color w:val="000000"/>
        </w:rPr>
        <w:t>100 zł</w:t>
      </w:r>
      <w:r w:rsidRPr="00810E8A">
        <w:rPr>
          <w:rFonts w:cstheme="minorHAnsi"/>
          <w:color w:val="000000"/>
        </w:rPr>
        <w:t>, za każdy dzień zwłoki liczonej od dnia wyznaczonego na usunięcie wad</w:t>
      </w:r>
      <w:r w:rsidR="000B55CB">
        <w:rPr>
          <w:rFonts w:cstheme="minorHAnsi"/>
          <w:color w:val="000000"/>
        </w:rPr>
        <w:t>;</w:t>
      </w:r>
      <w:r w:rsidRPr="00810E8A">
        <w:rPr>
          <w:rFonts w:cstheme="minorHAnsi"/>
          <w:color w:val="000000"/>
        </w:rPr>
        <w:t xml:space="preserve"> </w:t>
      </w:r>
    </w:p>
    <w:p w14:paraId="685F2BFB" w14:textId="318C8357" w:rsidR="00810E8A" w:rsidRDefault="00810E8A" w:rsidP="0068769A">
      <w:pPr>
        <w:pStyle w:val="Akapitzlist"/>
        <w:numPr>
          <w:ilvl w:val="0"/>
          <w:numId w:val="26"/>
        </w:numPr>
        <w:autoSpaceDE w:val="0"/>
        <w:autoSpaceDN w:val="0"/>
        <w:adjustRightInd w:val="0"/>
        <w:spacing w:after="0" w:line="276" w:lineRule="auto"/>
        <w:ind w:left="567" w:hanging="298"/>
        <w:jc w:val="both"/>
        <w:rPr>
          <w:rFonts w:cstheme="minorHAnsi"/>
          <w:color w:val="000000"/>
        </w:rPr>
      </w:pPr>
      <w:r w:rsidRPr="00810E8A">
        <w:rPr>
          <w:rFonts w:cstheme="minorHAnsi"/>
          <w:color w:val="000000"/>
        </w:rPr>
        <w:t>za odstąpienie od Umowy przez Zamawiającego z przyczyn leżących po stronie Wykonawcy w wysokości 20% całkowitego wynagrodzenia brutto, o którym mowa w §</w:t>
      </w:r>
      <w:r>
        <w:rPr>
          <w:rFonts w:cstheme="minorHAnsi"/>
          <w:color w:val="000000"/>
        </w:rPr>
        <w:t>3</w:t>
      </w:r>
      <w:r w:rsidRPr="00810E8A">
        <w:rPr>
          <w:rFonts w:cstheme="minorHAnsi"/>
          <w:color w:val="000000"/>
        </w:rPr>
        <w:t xml:space="preserve"> ust. 1 Umowy</w:t>
      </w:r>
      <w:r w:rsidR="00B33A03">
        <w:rPr>
          <w:rFonts w:cstheme="minorHAnsi"/>
          <w:color w:val="000000"/>
        </w:rPr>
        <w:t>;</w:t>
      </w:r>
    </w:p>
    <w:p w14:paraId="2C4418F5" w14:textId="7E891E4E" w:rsidR="00B33A03" w:rsidRPr="00810E8A" w:rsidRDefault="00B33A03" w:rsidP="0068769A">
      <w:pPr>
        <w:pStyle w:val="Akapitzlist"/>
        <w:numPr>
          <w:ilvl w:val="0"/>
          <w:numId w:val="26"/>
        </w:numPr>
        <w:autoSpaceDE w:val="0"/>
        <w:autoSpaceDN w:val="0"/>
        <w:adjustRightInd w:val="0"/>
        <w:spacing w:after="0" w:line="276" w:lineRule="auto"/>
        <w:ind w:left="567" w:hanging="298"/>
        <w:jc w:val="both"/>
        <w:rPr>
          <w:rFonts w:cstheme="minorHAnsi"/>
          <w:color w:val="000000"/>
        </w:rPr>
      </w:pPr>
      <w:r>
        <w:rPr>
          <w:rFonts w:cstheme="minorHAnsi"/>
          <w:color w:val="000000"/>
        </w:rPr>
        <w:t xml:space="preserve">za zwłokę w usunięciu wad, usterek, braków </w:t>
      </w:r>
      <w:r w:rsidR="00D61DF4">
        <w:rPr>
          <w:rFonts w:cstheme="minorHAnsi"/>
          <w:color w:val="000000"/>
        </w:rPr>
        <w:t xml:space="preserve">oraz innych stwierdzonych nieprawidłowości </w:t>
      </w:r>
      <w:r>
        <w:rPr>
          <w:rFonts w:cstheme="minorHAnsi"/>
          <w:color w:val="000000"/>
        </w:rPr>
        <w:t>zgłoszonych w okresie gwarancji lub rękojmi</w:t>
      </w:r>
      <w:r w:rsidR="00D61DF4" w:rsidRPr="00D61DF4">
        <w:rPr>
          <w:rFonts w:cstheme="minorHAnsi"/>
          <w:color w:val="000000"/>
        </w:rPr>
        <w:t xml:space="preserve"> </w:t>
      </w:r>
      <w:r w:rsidR="00D61DF4" w:rsidRPr="00810E8A">
        <w:rPr>
          <w:rFonts w:cstheme="minorHAnsi"/>
          <w:color w:val="000000"/>
        </w:rPr>
        <w:t xml:space="preserve">w wysokości </w:t>
      </w:r>
      <w:r w:rsidR="00D61DF4">
        <w:rPr>
          <w:rFonts w:cstheme="minorHAnsi"/>
          <w:color w:val="000000"/>
        </w:rPr>
        <w:t>100 zł</w:t>
      </w:r>
      <w:r w:rsidR="00D61DF4" w:rsidRPr="00810E8A">
        <w:rPr>
          <w:rFonts w:cstheme="minorHAnsi"/>
          <w:color w:val="000000"/>
        </w:rPr>
        <w:t>, za każdy dzień zwłoki liczonej od dnia wyznaczonego na</w:t>
      </w:r>
      <w:r w:rsidR="00D61DF4">
        <w:rPr>
          <w:rFonts w:cstheme="minorHAnsi"/>
          <w:color w:val="000000"/>
        </w:rPr>
        <w:t xml:space="preserve"> ich</w:t>
      </w:r>
      <w:r w:rsidR="00D61DF4" w:rsidRPr="00810E8A">
        <w:rPr>
          <w:rFonts w:cstheme="minorHAnsi"/>
          <w:color w:val="000000"/>
        </w:rPr>
        <w:t xml:space="preserve"> usunięcie</w:t>
      </w:r>
      <w:r w:rsidR="00D61DF4">
        <w:rPr>
          <w:rFonts w:cstheme="minorHAnsi"/>
          <w:color w:val="000000"/>
        </w:rPr>
        <w:t>.</w:t>
      </w:r>
    </w:p>
    <w:p w14:paraId="262723A9" w14:textId="0B06F05F" w:rsidR="00810E8A" w:rsidRPr="00A161B3" w:rsidRDefault="00810E8A" w:rsidP="0068769A">
      <w:pPr>
        <w:pStyle w:val="Akapitzlist"/>
        <w:numPr>
          <w:ilvl w:val="0"/>
          <w:numId w:val="25"/>
        </w:numPr>
        <w:spacing w:line="276" w:lineRule="auto"/>
        <w:ind w:left="284" w:hanging="284"/>
        <w:jc w:val="both"/>
        <w:rPr>
          <w:rFonts w:cstheme="minorHAnsi"/>
          <w:color w:val="000000"/>
        </w:rPr>
      </w:pPr>
      <w:r w:rsidRPr="00A161B3">
        <w:rPr>
          <w:rFonts w:cstheme="minorHAnsi"/>
          <w:color w:val="000000"/>
        </w:rPr>
        <w:lastRenderedPageBreak/>
        <w:t>Wykonawca może naliczyć karę umowną za odstąpienie od Umowy przez Wykonawcę z przyczyn leżących po stronie Zamawiającego</w:t>
      </w:r>
      <w:r w:rsidR="00A161B3" w:rsidRPr="00A161B3">
        <w:rPr>
          <w:rFonts w:cstheme="minorHAnsi"/>
          <w:color w:val="000000"/>
        </w:rPr>
        <w:t xml:space="preserve"> w wysokości 20% całkowitego wynagrodzenia brutto, o którym mowa w §3 ust. 1 Umowy.</w:t>
      </w:r>
    </w:p>
    <w:p w14:paraId="65585E9E" w14:textId="77777777" w:rsidR="00810E8A" w:rsidRPr="00810E8A" w:rsidRDefault="00810E8A" w:rsidP="0068769A">
      <w:pPr>
        <w:pStyle w:val="Akapitzlist"/>
        <w:numPr>
          <w:ilvl w:val="0"/>
          <w:numId w:val="25"/>
        </w:numPr>
        <w:autoSpaceDE w:val="0"/>
        <w:autoSpaceDN w:val="0"/>
        <w:adjustRightInd w:val="0"/>
        <w:spacing w:after="0" w:line="276" w:lineRule="auto"/>
        <w:ind w:left="284" w:hanging="284"/>
        <w:jc w:val="both"/>
        <w:rPr>
          <w:rFonts w:cstheme="minorHAnsi"/>
          <w:color w:val="000000"/>
        </w:rPr>
      </w:pPr>
      <w:r w:rsidRPr="00810E8A">
        <w:rPr>
          <w:rFonts w:cstheme="minorHAnsi"/>
          <w:color w:val="000000"/>
        </w:rPr>
        <w:t>O nałożeniu kary umownej, jej wysokości i podstawie jej nałożenia Zamawiający będzie informował Wykonawcę pisemnie w terminie 14 dni od zaistnienia zdarzenia stanowiącego podstawę nałożenia kary.</w:t>
      </w:r>
    </w:p>
    <w:p w14:paraId="0A32D0C2" w14:textId="77777777" w:rsidR="00810E8A" w:rsidRPr="00810E8A" w:rsidRDefault="00810E8A" w:rsidP="0068769A">
      <w:pPr>
        <w:pStyle w:val="Akapitzlist"/>
        <w:numPr>
          <w:ilvl w:val="0"/>
          <w:numId w:val="25"/>
        </w:numPr>
        <w:autoSpaceDE w:val="0"/>
        <w:autoSpaceDN w:val="0"/>
        <w:adjustRightInd w:val="0"/>
        <w:spacing w:after="0" w:line="276" w:lineRule="auto"/>
        <w:ind w:left="284" w:hanging="284"/>
        <w:jc w:val="both"/>
        <w:rPr>
          <w:rFonts w:cstheme="minorHAnsi"/>
          <w:color w:val="000000"/>
        </w:rPr>
      </w:pPr>
      <w:r w:rsidRPr="00810E8A">
        <w:rPr>
          <w:rFonts w:cstheme="minorHAnsi"/>
          <w:color w:val="000000"/>
        </w:rPr>
        <w:t>Kary umowne liczone są od wynagrodzenia brutto należnego Wykonawcy.</w:t>
      </w:r>
    </w:p>
    <w:p w14:paraId="5A7F5188" w14:textId="3BD34EAC" w:rsidR="00810E8A" w:rsidRPr="00810E8A" w:rsidRDefault="00810E8A" w:rsidP="0068769A">
      <w:pPr>
        <w:pStyle w:val="Akapitzlist"/>
        <w:numPr>
          <w:ilvl w:val="0"/>
          <w:numId w:val="25"/>
        </w:numPr>
        <w:autoSpaceDE w:val="0"/>
        <w:autoSpaceDN w:val="0"/>
        <w:adjustRightInd w:val="0"/>
        <w:spacing w:after="0" w:line="276" w:lineRule="auto"/>
        <w:ind w:left="284" w:hanging="284"/>
        <w:jc w:val="both"/>
        <w:rPr>
          <w:rFonts w:cstheme="minorHAnsi"/>
          <w:color w:val="000000"/>
        </w:rPr>
      </w:pPr>
      <w:r w:rsidRPr="00810E8A">
        <w:rPr>
          <w:rFonts w:cstheme="minorHAnsi"/>
          <w:color w:val="000000"/>
        </w:rPr>
        <w:t>Kwoty kar umownych będą płatne w terminie wskazanym w żądaniu Zamawiającego. Powyższe nie wyłącza możliwości potrącenia naliczonych kar, jak również potrącenia z wynagrodzenia należnego Wykonawcy.</w:t>
      </w:r>
    </w:p>
    <w:p w14:paraId="6167AAF1" w14:textId="77777777" w:rsidR="00810E8A" w:rsidRPr="00810E8A" w:rsidRDefault="00810E8A" w:rsidP="0068769A">
      <w:pPr>
        <w:pStyle w:val="Akapitzlist"/>
        <w:numPr>
          <w:ilvl w:val="0"/>
          <w:numId w:val="25"/>
        </w:numPr>
        <w:autoSpaceDE w:val="0"/>
        <w:autoSpaceDN w:val="0"/>
        <w:adjustRightInd w:val="0"/>
        <w:spacing w:after="0" w:line="276" w:lineRule="auto"/>
        <w:ind w:left="284" w:hanging="284"/>
        <w:jc w:val="both"/>
        <w:rPr>
          <w:rFonts w:cstheme="minorHAnsi"/>
          <w:color w:val="000000"/>
        </w:rPr>
      </w:pPr>
      <w:r w:rsidRPr="00810E8A">
        <w:rPr>
          <w:rFonts w:cstheme="minorHAnsi"/>
          <w:color w:val="000000"/>
        </w:rPr>
        <w:t>Naliczone kary umowne nie przekroczą 70% wartości całkowitego wynagrodzenia brutto.</w:t>
      </w:r>
    </w:p>
    <w:p w14:paraId="6115C5E7" w14:textId="77777777" w:rsidR="00810E8A" w:rsidRPr="00810E8A" w:rsidRDefault="00810E8A" w:rsidP="0068769A">
      <w:pPr>
        <w:pStyle w:val="Akapitzlist"/>
        <w:numPr>
          <w:ilvl w:val="0"/>
          <w:numId w:val="25"/>
        </w:numPr>
        <w:autoSpaceDE w:val="0"/>
        <w:autoSpaceDN w:val="0"/>
        <w:adjustRightInd w:val="0"/>
        <w:spacing w:after="0" w:line="276" w:lineRule="auto"/>
        <w:ind w:left="284" w:hanging="284"/>
        <w:jc w:val="both"/>
        <w:rPr>
          <w:rFonts w:cstheme="minorHAnsi"/>
          <w:color w:val="000000"/>
        </w:rPr>
      </w:pPr>
      <w:r w:rsidRPr="00810E8A">
        <w:rPr>
          <w:rFonts w:cstheme="minorHAnsi"/>
          <w:color w:val="000000"/>
        </w:rPr>
        <w:t>Zapłata kar umownych przez Wykonawcę nie zwalnia go z jakichkolwiek innych obowiązków i zobowiązań umownych.</w:t>
      </w:r>
    </w:p>
    <w:p w14:paraId="1B560D68" w14:textId="77777777" w:rsidR="00810E8A" w:rsidRPr="00810E8A" w:rsidRDefault="00810E8A" w:rsidP="0068769A">
      <w:pPr>
        <w:pStyle w:val="Akapitzlist"/>
        <w:numPr>
          <w:ilvl w:val="0"/>
          <w:numId w:val="25"/>
        </w:numPr>
        <w:autoSpaceDE w:val="0"/>
        <w:autoSpaceDN w:val="0"/>
        <w:adjustRightInd w:val="0"/>
        <w:spacing w:after="0" w:line="276" w:lineRule="auto"/>
        <w:ind w:left="284" w:hanging="426"/>
        <w:jc w:val="both"/>
        <w:rPr>
          <w:rFonts w:cstheme="minorHAnsi"/>
          <w:color w:val="000000"/>
        </w:rPr>
      </w:pPr>
      <w:r w:rsidRPr="00810E8A">
        <w:rPr>
          <w:rFonts w:cstheme="minorHAnsi"/>
          <w:color w:val="000000"/>
        </w:rPr>
        <w:t>W przypadku wystąpienia szkody, której wysokość przekracza wysokość zastrzeżonych kar umownych Strony uprawnione są do dochodzenia odszkodowania przekraczającego wysokość kar umownych zasadach na ogólnych ustawy Kodeks cywilny.</w:t>
      </w:r>
    </w:p>
    <w:p w14:paraId="44A7A165" w14:textId="613C8D81" w:rsidR="00810E8A" w:rsidRDefault="00D362D1" w:rsidP="0068769A">
      <w:pPr>
        <w:spacing w:before="100" w:after="0" w:line="276" w:lineRule="auto"/>
        <w:jc w:val="center"/>
        <w:rPr>
          <w:rFonts w:cstheme="minorHAnsi"/>
          <w:b/>
        </w:rPr>
      </w:pPr>
      <w:r w:rsidRPr="00D362D1">
        <w:rPr>
          <w:rFonts w:cstheme="minorHAnsi"/>
          <w:b/>
        </w:rPr>
        <w:t xml:space="preserve">§ </w:t>
      </w:r>
      <w:r w:rsidR="00497480">
        <w:rPr>
          <w:rFonts w:cstheme="minorHAnsi"/>
          <w:b/>
        </w:rPr>
        <w:t>7</w:t>
      </w:r>
    </w:p>
    <w:p w14:paraId="578336AC" w14:textId="31182CA5" w:rsidR="00F344C6" w:rsidRPr="00F344C6" w:rsidRDefault="00F344C6" w:rsidP="0068769A">
      <w:pPr>
        <w:pStyle w:val="Akapitzlist"/>
        <w:numPr>
          <w:ilvl w:val="0"/>
          <w:numId w:val="29"/>
        </w:numPr>
        <w:spacing w:before="100" w:after="0" w:line="276" w:lineRule="auto"/>
        <w:ind w:left="284"/>
        <w:jc w:val="both"/>
        <w:rPr>
          <w:rFonts w:cstheme="minorHAnsi"/>
          <w:b/>
        </w:rPr>
      </w:pPr>
      <w:r>
        <w:t xml:space="preserve">Przekazanie dokumentacji stanowiącej przedmiot niniejszej umowy nastąpi </w:t>
      </w:r>
      <w:r w:rsidR="00D452F4">
        <w:t xml:space="preserve">protokołem </w:t>
      </w:r>
      <w:r w:rsidR="00044575">
        <w:t>końcowym</w:t>
      </w:r>
      <w:r>
        <w:t xml:space="preserve"> podpisanym przez obie strony umowy.</w:t>
      </w:r>
    </w:p>
    <w:p w14:paraId="07854EFF" w14:textId="32CC025B" w:rsidR="00D362D1" w:rsidRPr="00F344C6" w:rsidRDefault="00F344C6" w:rsidP="0068769A">
      <w:pPr>
        <w:pStyle w:val="Akapitzlist"/>
        <w:numPr>
          <w:ilvl w:val="0"/>
          <w:numId w:val="29"/>
        </w:numPr>
        <w:spacing w:before="100" w:after="0" w:line="276" w:lineRule="auto"/>
        <w:ind w:left="284"/>
        <w:jc w:val="both"/>
        <w:rPr>
          <w:rFonts w:cstheme="minorHAnsi"/>
          <w:b/>
        </w:rPr>
      </w:pPr>
      <w:r>
        <w:t>Wykonawca w razie konieczności wykonania poprawek w przedmiocie umowy ujawnionych w toku odbioru, wykona je w terminie wyznaczonym przez Zamawiającego w stosownym wezwaniu do usunięcia wad/braków i usterek.</w:t>
      </w:r>
    </w:p>
    <w:p w14:paraId="3CF75303" w14:textId="77777777" w:rsidR="00F344C6" w:rsidRPr="00F344C6" w:rsidRDefault="00F344C6" w:rsidP="0068769A">
      <w:pPr>
        <w:pStyle w:val="Akapitzlist"/>
        <w:numPr>
          <w:ilvl w:val="0"/>
          <w:numId w:val="29"/>
        </w:numPr>
        <w:spacing w:before="100" w:after="0" w:line="276" w:lineRule="auto"/>
        <w:ind w:left="284"/>
        <w:jc w:val="both"/>
        <w:rPr>
          <w:rFonts w:cstheme="minorHAnsi"/>
          <w:b/>
        </w:rPr>
      </w:pPr>
      <w:r>
        <w:t>Dokonanie przez Zamawiającego bezusterkowego odbioru przedmiotu umowy, nie stanowi przeszkody do zgłaszania wad, braków i błędów po dokonaniu odbioru i żądania ich usunięcia, bez dodatkowego wynagrodzenia i w terminie wyznaczonym przez Zamawiającego.</w:t>
      </w:r>
    </w:p>
    <w:p w14:paraId="7936ADDE" w14:textId="77777777" w:rsidR="00F344C6" w:rsidRPr="00F344C6" w:rsidRDefault="00F344C6" w:rsidP="0068769A">
      <w:pPr>
        <w:pStyle w:val="Akapitzlist"/>
        <w:numPr>
          <w:ilvl w:val="0"/>
          <w:numId w:val="29"/>
        </w:numPr>
        <w:spacing w:before="100" w:after="0" w:line="276" w:lineRule="auto"/>
        <w:ind w:left="284"/>
        <w:jc w:val="both"/>
        <w:rPr>
          <w:rFonts w:cstheme="minorHAnsi"/>
          <w:b/>
        </w:rPr>
      </w:pPr>
      <w:r>
        <w:t>W przypadku stwierdzenia przez Zamawiającego, że dostarczona dokumentacja nie jest kompletna i nie może stanowić podstawy do odbioru – wówczas Zamawiający odmawia odbioru i wyznacza termin na dostarczenie brakującej i zgodnej z umową dokumentacji.</w:t>
      </w:r>
    </w:p>
    <w:p w14:paraId="0CE6B540" w14:textId="77777777" w:rsidR="00F344C6" w:rsidRPr="00F344C6" w:rsidRDefault="00F344C6" w:rsidP="0068769A">
      <w:pPr>
        <w:pStyle w:val="Akapitzlist"/>
        <w:numPr>
          <w:ilvl w:val="0"/>
          <w:numId w:val="29"/>
        </w:numPr>
        <w:spacing w:before="100" w:after="0" w:line="276" w:lineRule="auto"/>
        <w:ind w:left="284"/>
        <w:jc w:val="both"/>
        <w:rPr>
          <w:rFonts w:cstheme="minorHAnsi"/>
          <w:b/>
        </w:rPr>
      </w:pPr>
      <w:r>
        <w:t>Jeżeli w trakcie opracowywania dokumentacji wystąpi potrzeba rozstrzygnięcia spraw lub problemów, Strony będą je podejmować i rozstrzygać bez zbędnej zwłoki.</w:t>
      </w:r>
    </w:p>
    <w:p w14:paraId="61C423E2" w14:textId="2FE5E1CE" w:rsidR="00810E8A" w:rsidRPr="00E14559" w:rsidRDefault="00F344C6" w:rsidP="0068769A">
      <w:pPr>
        <w:pStyle w:val="Akapitzlist"/>
        <w:numPr>
          <w:ilvl w:val="0"/>
          <w:numId w:val="29"/>
        </w:numPr>
        <w:spacing w:before="100" w:after="0" w:line="276" w:lineRule="auto"/>
        <w:ind w:left="284"/>
        <w:jc w:val="both"/>
        <w:rPr>
          <w:rFonts w:cstheme="minorHAnsi"/>
          <w:b/>
        </w:rPr>
      </w:pPr>
      <w:r>
        <w:t>Wykonawca ponosi pełną odpowiedzialność za usługi, które wykonuje przy pomocy podwykonawców.</w:t>
      </w:r>
    </w:p>
    <w:p w14:paraId="40A99440" w14:textId="7D6149C6" w:rsidR="00F344C6" w:rsidRDefault="00F344C6" w:rsidP="0068769A">
      <w:pPr>
        <w:spacing w:before="100" w:after="0" w:line="276" w:lineRule="auto"/>
        <w:jc w:val="center"/>
        <w:rPr>
          <w:b/>
        </w:rPr>
      </w:pPr>
      <w:r w:rsidRPr="00B66AF2">
        <w:rPr>
          <w:b/>
        </w:rPr>
        <w:t xml:space="preserve">§ </w:t>
      </w:r>
      <w:r w:rsidR="00497480" w:rsidRPr="00B66AF2">
        <w:rPr>
          <w:b/>
        </w:rPr>
        <w:t>8</w:t>
      </w:r>
    </w:p>
    <w:p w14:paraId="69E21B82" w14:textId="01673E2B" w:rsidR="00F344C6" w:rsidRPr="00A35BEB" w:rsidRDefault="00F344C6" w:rsidP="00A35BEB">
      <w:pPr>
        <w:pStyle w:val="Akapitzlist"/>
        <w:numPr>
          <w:ilvl w:val="0"/>
          <w:numId w:val="30"/>
        </w:numPr>
        <w:spacing w:before="100" w:after="0" w:line="276" w:lineRule="auto"/>
        <w:ind w:left="284"/>
        <w:jc w:val="both"/>
        <w:rPr>
          <w:b/>
        </w:rPr>
      </w:pPr>
      <w:r>
        <w:t>Zamawiający może odstąpić od umowy</w:t>
      </w:r>
      <w:r w:rsidR="00A35BEB">
        <w:t xml:space="preserve"> w</w:t>
      </w:r>
      <w:r>
        <w:t xml:space="preserve">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220B78">
        <w:t>.</w:t>
      </w:r>
    </w:p>
    <w:p w14:paraId="5165F197" w14:textId="77777777" w:rsidR="00F344C6" w:rsidRPr="00F344C6" w:rsidRDefault="00F344C6" w:rsidP="0068769A">
      <w:pPr>
        <w:pStyle w:val="Akapitzlist"/>
        <w:numPr>
          <w:ilvl w:val="0"/>
          <w:numId w:val="30"/>
        </w:numPr>
        <w:spacing w:before="100" w:after="0" w:line="276" w:lineRule="auto"/>
        <w:ind w:left="284" w:hanging="426"/>
        <w:jc w:val="both"/>
        <w:rPr>
          <w:b/>
        </w:rPr>
      </w:pPr>
      <w:r>
        <w:t xml:space="preserve">Zamawiającemu przysługuje prawo do odstąpienia od umowy w terminie 30 dni od uzyskania przez niego wiedzy o okoliczności uzasadniającej odstąpienie </w:t>
      </w:r>
      <w:r w:rsidRPr="00F344C6">
        <w:t xml:space="preserve">w następujących sytuacjach: </w:t>
      </w:r>
    </w:p>
    <w:p w14:paraId="679D7DBA" w14:textId="003BA390" w:rsidR="00F344C6" w:rsidRPr="00F344C6" w:rsidRDefault="00F344C6" w:rsidP="0068769A">
      <w:pPr>
        <w:pStyle w:val="Akapitzlist"/>
        <w:numPr>
          <w:ilvl w:val="0"/>
          <w:numId w:val="33"/>
        </w:numPr>
        <w:spacing w:before="100" w:after="0" w:line="276" w:lineRule="auto"/>
        <w:ind w:left="426"/>
        <w:jc w:val="both"/>
        <w:rPr>
          <w:b/>
        </w:rPr>
      </w:pPr>
      <w:r w:rsidRPr="00F344C6">
        <w:t>Wykonawca narusza postanowienia umowy lub wykonuje ją nienależycie i pomimo pisemnego wezwania nie przystępuje do należytego wykonania umowy,</w:t>
      </w:r>
    </w:p>
    <w:p w14:paraId="686A7B03" w14:textId="714F0A36" w:rsidR="00F344C6" w:rsidRPr="00F344C6" w:rsidRDefault="00F344C6" w:rsidP="0068769A">
      <w:pPr>
        <w:pStyle w:val="Akapitzlist"/>
        <w:numPr>
          <w:ilvl w:val="0"/>
          <w:numId w:val="33"/>
        </w:numPr>
        <w:spacing w:before="100" w:after="0" w:line="276" w:lineRule="auto"/>
        <w:ind w:left="426"/>
        <w:jc w:val="both"/>
        <w:rPr>
          <w:b/>
        </w:rPr>
      </w:pPr>
      <w:r w:rsidRPr="00F344C6">
        <w:t xml:space="preserve">Wykonawca wykonuje przedmiot umowy niezgodnie z przepisami, normami, umową, </w:t>
      </w:r>
    </w:p>
    <w:p w14:paraId="5947C52C" w14:textId="77777777" w:rsidR="00F344C6" w:rsidRPr="00F344C6" w:rsidRDefault="00F344C6" w:rsidP="0068769A">
      <w:pPr>
        <w:pStyle w:val="Akapitzlist"/>
        <w:numPr>
          <w:ilvl w:val="0"/>
          <w:numId w:val="33"/>
        </w:numPr>
        <w:spacing w:before="100" w:after="0" w:line="276" w:lineRule="auto"/>
        <w:ind w:left="426"/>
        <w:jc w:val="both"/>
        <w:rPr>
          <w:b/>
        </w:rPr>
      </w:pPr>
      <w:r w:rsidRPr="00F344C6">
        <w:lastRenderedPageBreak/>
        <w:t xml:space="preserve">Wykonawca nie podjął realizacji prac objętych niniejszą umową w terminie </w:t>
      </w:r>
      <w:r>
        <w:t>10</w:t>
      </w:r>
      <w:r w:rsidRPr="00F344C6">
        <w:t xml:space="preserve"> dni od daty podpisania umowy,</w:t>
      </w:r>
    </w:p>
    <w:p w14:paraId="408257DF" w14:textId="7109D43D" w:rsidR="00F344C6" w:rsidRPr="00F344C6" w:rsidRDefault="00F344C6" w:rsidP="0068769A">
      <w:pPr>
        <w:pStyle w:val="Akapitzlist"/>
        <w:numPr>
          <w:ilvl w:val="0"/>
          <w:numId w:val="33"/>
        </w:numPr>
        <w:spacing w:before="100" w:after="0" w:line="276" w:lineRule="auto"/>
        <w:ind w:left="426"/>
        <w:jc w:val="both"/>
        <w:rPr>
          <w:b/>
        </w:rPr>
      </w:pPr>
      <w:r w:rsidRPr="00F344C6">
        <w:t xml:space="preserve">Wykonawca opóźnia się z wykonaniem przedmiotu umowy powyżej 10 dni kalendarzowych w stosunku do terminu umownego określonego w § 2 </w:t>
      </w:r>
      <w:r w:rsidR="00DA5C90">
        <w:t>ust. 1 lub 2, bądź</w:t>
      </w:r>
      <w:r w:rsidRPr="00F344C6">
        <w:t xml:space="preserve"> opóźnia się z wykonaniem innych obowiązków określonych w umowie,</w:t>
      </w:r>
    </w:p>
    <w:p w14:paraId="244A53F5" w14:textId="40CB761E" w:rsidR="00F344C6" w:rsidRPr="00F344C6" w:rsidRDefault="00F344C6" w:rsidP="0068769A">
      <w:pPr>
        <w:pStyle w:val="Akapitzlist"/>
        <w:numPr>
          <w:ilvl w:val="0"/>
          <w:numId w:val="33"/>
        </w:numPr>
        <w:spacing w:before="100" w:after="0" w:line="276" w:lineRule="auto"/>
        <w:ind w:left="426"/>
        <w:jc w:val="both"/>
        <w:rPr>
          <w:b/>
        </w:rPr>
      </w:pPr>
      <w:r w:rsidRPr="00F344C6">
        <w:t>Wykonawca opóźnia się z wykonaniem przedmiotu umowy tak dalece lub postęp prac jest tak mały, że nie jest prawdopodobne</w:t>
      </w:r>
      <w:r w:rsidR="00CC5637">
        <w:t>,</w:t>
      </w:r>
      <w:r w:rsidRPr="00F344C6">
        <w:t xml:space="preserve"> żeby zdołał je ukończyć w terminie wskazanym w umowie, </w:t>
      </w:r>
    </w:p>
    <w:p w14:paraId="010D4439" w14:textId="77777777" w:rsidR="00F344C6" w:rsidRPr="00F344C6" w:rsidRDefault="00F344C6" w:rsidP="0068769A">
      <w:pPr>
        <w:pStyle w:val="Akapitzlist"/>
        <w:numPr>
          <w:ilvl w:val="0"/>
          <w:numId w:val="33"/>
        </w:numPr>
        <w:spacing w:before="100" w:after="0" w:line="276" w:lineRule="auto"/>
        <w:ind w:left="426"/>
        <w:jc w:val="both"/>
        <w:rPr>
          <w:b/>
        </w:rPr>
      </w:pPr>
      <w:r>
        <w:t>W</w:t>
      </w:r>
      <w:r w:rsidRPr="00F344C6">
        <w:t>ystąpią okoliczności leżące po stronie Wykonawcy uniemożliwiające zrealizowanie przedmiotu umowy,</w:t>
      </w:r>
    </w:p>
    <w:p w14:paraId="50EB1ACD" w14:textId="23E9B08A" w:rsidR="00F344C6" w:rsidRPr="00B66578" w:rsidRDefault="00F344C6" w:rsidP="0068769A">
      <w:pPr>
        <w:pStyle w:val="Akapitzlist"/>
        <w:numPr>
          <w:ilvl w:val="0"/>
          <w:numId w:val="33"/>
        </w:numPr>
        <w:spacing w:before="100" w:after="0" w:line="276" w:lineRule="auto"/>
        <w:ind w:left="426"/>
        <w:jc w:val="both"/>
        <w:rPr>
          <w:b/>
        </w:rPr>
      </w:pPr>
      <w:r w:rsidRPr="00F344C6">
        <w:t>Wykonawca nie przedstawi do akceptacji Zamawiającemu projektów dokumentacji wraz z listami właścicieli gruntów leśnych w terminie</w:t>
      </w:r>
      <w:r w:rsidR="00220B78">
        <w:t>.</w:t>
      </w:r>
    </w:p>
    <w:p w14:paraId="3F677321" w14:textId="78C2D555" w:rsidR="00B66578" w:rsidRPr="00B66578" w:rsidRDefault="00B66578" w:rsidP="0068769A">
      <w:pPr>
        <w:pStyle w:val="Akapitzlist"/>
        <w:numPr>
          <w:ilvl w:val="0"/>
          <w:numId w:val="30"/>
        </w:numPr>
        <w:spacing w:before="100" w:after="0" w:line="276" w:lineRule="auto"/>
        <w:ind w:left="284"/>
        <w:jc w:val="both"/>
        <w:rPr>
          <w:bCs/>
        </w:rPr>
      </w:pPr>
      <w:r w:rsidRPr="00B66578">
        <w:rPr>
          <w:bCs/>
        </w:rPr>
        <w:t xml:space="preserve">Odstąpienie od umowy powinno nastąpić w formie pisemnej pod rygorem nieważności </w:t>
      </w:r>
      <w:r w:rsidR="00E24A73">
        <w:rPr>
          <w:bCs/>
        </w:rPr>
        <w:t>i</w:t>
      </w:r>
      <w:r w:rsidRPr="00B66578">
        <w:rPr>
          <w:bCs/>
        </w:rPr>
        <w:t xml:space="preserve"> powinno zawierać uzasadnienie.</w:t>
      </w:r>
    </w:p>
    <w:p w14:paraId="2BB44080" w14:textId="77777777" w:rsidR="00F344C6" w:rsidRPr="00F344C6" w:rsidRDefault="00F344C6" w:rsidP="0068769A">
      <w:pPr>
        <w:pStyle w:val="Akapitzlist"/>
        <w:spacing w:before="100" w:after="0" w:line="276" w:lineRule="auto"/>
        <w:ind w:left="567"/>
        <w:jc w:val="both"/>
        <w:rPr>
          <w:b/>
        </w:rPr>
      </w:pPr>
    </w:p>
    <w:p w14:paraId="2D367084" w14:textId="7F789A77" w:rsidR="00B41246" w:rsidRPr="00B41246" w:rsidRDefault="00B41246" w:rsidP="0068769A">
      <w:pPr>
        <w:spacing w:before="100" w:after="0" w:line="276" w:lineRule="auto"/>
        <w:jc w:val="center"/>
        <w:rPr>
          <w:b/>
        </w:rPr>
      </w:pPr>
      <w:bookmarkStart w:id="0" w:name="_Hlk197672896"/>
      <w:r>
        <w:rPr>
          <w:b/>
        </w:rPr>
        <w:t xml:space="preserve">§ </w:t>
      </w:r>
      <w:r w:rsidR="00497480">
        <w:rPr>
          <w:b/>
        </w:rPr>
        <w:t>9</w:t>
      </w:r>
    </w:p>
    <w:bookmarkEnd w:id="0"/>
    <w:p w14:paraId="1C874582" w14:textId="08338736" w:rsidR="00E824FD" w:rsidRDefault="008D04FE" w:rsidP="00633464">
      <w:pPr>
        <w:pStyle w:val="Akapitzlist"/>
        <w:numPr>
          <w:ilvl w:val="3"/>
          <w:numId w:val="25"/>
        </w:numPr>
        <w:spacing w:after="0" w:line="276" w:lineRule="auto"/>
        <w:ind w:left="284" w:hanging="284"/>
        <w:jc w:val="both"/>
      </w:pPr>
      <w:r w:rsidRPr="00B41246">
        <w:t xml:space="preserve">Osobami odpowiedzialnymi za realizację przedmiotu umowy ze strony Zamawiającego </w:t>
      </w:r>
      <w:r w:rsidR="00E824FD">
        <w:t xml:space="preserve">są: </w:t>
      </w:r>
    </w:p>
    <w:p w14:paraId="26F7192F" w14:textId="2803162A" w:rsidR="008351BD" w:rsidRDefault="00F344C6" w:rsidP="0068769A">
      <w:pPr>
        <w:spacing w:after="0" w:line="276" w:lineRule="auto"/>
        <w:jc w:val="both"/>
      </w:pPr>
      <w:r>
        <w:t>Katarzyna Milczarek</w:t>
      </w:r>
      <w:r w:rsidR="008D04FE" w:rsidRPr="00B41246">
        <w:t xml:space="preserve">, </w:t>
      </w:r>
      <w:r w:rsidR="008351BD" w:rsidRPr="008351BD">
        <w:t>Izabela Ludwikowska</w:t>
      </w:r>
    </w:p>
    <w:p w14:paraId="2F2A2D72" w14:textId="5D446007" w:rsidR="004F5A16" w:rsidRDefault="008D04FE" w:rsidP="0068769A">
      <w:pPr>
        <w:spacing w:after="0" w:line="276" w:lineRule="auto"/>
        <w:jc w:val="both"/>
      </w:pPr>
      <w:r w:rsidRPr="00220B78">
        <w:t xml:space="preserve">tel. 23 697 59 </w:t>
      </w:r>
      <w:r w:rsidR="00F344C6" w:rsidRPr="00220B78">
        <w:t>70</w:t>
      </w:r>
      <w:r w:rsidR="008351BD" w:rsidRPr="00220B78">
        <w:t xml:space="preserve">, </w:t>
      </w:r>
      <w:r w:rsidRPr="00220B78">
        <w:t xml:space="preserve">e-mail: </w:t>
      </w:r>
      <w:hyperlink r:id="rId8" w:history="1">
        <w:r w:rsidR="00F344C6" w:rsidRPr="00220B78">
          <w:rPr>
            <w:rStyle w:val="Hipercze"/>
          </w:rPr>
          <w:t>rolnictwo@e-starostwo.pl</w:t>
        </w:r>
      </w:hyperlink>
    </w:p>
    <w:p w14:paraId="261CE7BC" w14:textId="77ED79BF" w:rsidR="00633464" w:rsidRPr="00633464" w:rsidRDefault="00633464" w:rsidP="00633464">
      <w:pPr>
        <w:pStyle w:val="Akapitzlist"/>
        <w:numPr>
          <w:ilvl w:val="3"/>
          <w:numId w:val="25"/>
        </w:numPr>
        <w:spacing w:after="0"/>
        <w:ind w:left="284" w:hanging="284"/>
        <w:rPr>
          <w:rStyle w:val="Hipercze"/>
          <w:color w:val="auto"/>
          <w:u w:val="none"/>
        </w:rPr>
      </w:pPr>
      <w:r w:rsidRPr="00633464">
        <w:rPr>
          <w:rStyle w:val="Hipercze"/>
          <w:color w:val="auto"/>
          <w:u w:val="none"/>
        </w:rPr>
        <w:t xml:space="preserve">Osobami odpowiedzialnymi za realizację przedmiotu umowy ze strony </w:t>
      </w:r>
      <w:r>
        <w:rPr>
          <w:rStyle w:val="Hipercze"/>
          <w:color w:val="auto"/>
          <w:u w:val="none"/>
        </w:rPr>
        <w:t>Wykonawcy</w:t>
      </w:r>
      <w:r w:rsidRPr="00633464">
        <w:rPr>
          <w:rStyle w:val="Hipercze"/>
          <w:color w:val="auto"/>
          <w:u w:val="none"/>
        </w:rPr>
        <w:t xml:space="preserve"> są: </w:t>
      </w:r>
    </w:p>
    <w:p w14:paraId="4E825F9E" w14:textId="00182F47" w:rsidR="00633464" w:rsidRPr="00633464" w:rsidRDefault="00633464" w:rsidP="00633464">
      <w:pPr>
        <w:spacing w:after="0" w:line="276" w:lineRule="auto"/>
        <w:jc w:val="both"/>
        <w:rPr>
          <w:rStyle w:val="Hipercze"/>
          <w:color w:val="auto"/>
          <w:u w:val="none"/>
        </w:rPr>
      </w:pPr>
      <w:r>
        <w:rPr>
          <w:rStyle w:val="Hipercze"/>
          <w:color w:val="auto"/>
          <w:u w:val="none"/>
        </w:rPr>
        <w:t>(imię i nazwisko, nr telefonu, adres e-mail).</w:t>
      </w:r>
    </w:p>
    <w:p w14:paraId="226B45EC" w14:textId="77777777" w:rsidR="00D967B7" w:rsidRPr="00220B78" w:rsidRDefault="00D967B7" w:rsidP="0068769A">
      <w:pPr>
        <w:spacing w:after="0" w:line="276" w:lineRule="auto"/>
        <w:jc w:val="center"/>
        <w:rPr>
          <w:b/>
          <w:bCs/>
        </w:rPr>
      </w:pPr>
    </w:p>
    <w:p w14:paraId="16334B1E" w14:textId="0B88DF26" w:rsidR="00891B6A" w:rsidRPr="00891B6A" w:rsidRDefault="004F5A16" w:rsidP="0068769A">
      <w:pPr>
        <w:spacing w:after="0" w:line="276" w:lineRule="auto"/>
        <w:jc w:val="center"/>
        <w:rPr>
          <w:b/>
          <w:bCs/>
        </w:rPr>
      </w:pPr>
      <w:r w:rsidRPr="00891B6A">
        <w:rPr>
          <w:b/>
          <w:bCs/>
        </w:rPr>
        <w:t>§</w:t>
      </w:r>
      <w:r w:rsidR="00725B32" w:rsidRPr="00891B6A">
        <w:rPr>
          <w:b/>
          <w:bCs/>
        </w:rPr>
        <w:t xml:space="preserve"> 1</w:t>
      </w:r>
      <w:r w:rsidR="00497480">
        <w:rPr>
          <w:b/>
          <w:bCs/>
        </w:rPr>
        <w:t>0</w:t>
      </w:r>
    </w:p>
    <w:p w14:paraId="292B2ED0" w14:textId="77777777" w:rsidR="008351BD" w:rsidRDefault="008351BD" w:rsidP="008351BD">
      <w:pPr>
        <w:spacing w:after="0"/>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8AFB40E" w14:textId="77777777" w:rsidR="008351BD" w:rsidRDefault="008351BD" w:rsidP="008351BD">
      <w:pPr>
        <w:spacing w:after="0"/>
        <w:jc w:val="both"/>
      </w:pPr>
      <w:r>
        <w:t>▪ Administratorem Pani/Pana danych osobowych jest Starosta Działdowski, dane adresowe: 13-200 Działdowo, ul. Kościuszki 3;</w:t>
      </w:r>
    </w:p>
    <w:p w14:paraId="079B7CC4" w14:textId="77777777" w:rsidR="008351BD" w:rsidRDefault="008351BD" w:rsidP="008351BD">
      <w:pPr>
        <w:spacing w:after="0"/>
        <w:jc w:val="both"/>
      </w:pPr>
      <w:r>
        <w:t xml:space="preserve"> ▪ Administrator powołał Inspektora Ochrony Danych. Ma Pani/Pan prawo do skontaktowania się z Inspektorem Ochrony Danych poprzez wysłanie wiadomości elektronicznej na adres: iod@estarostwo.pl lub wysyłając korespondencję na adres Administratora Danych; </w:t>
      </w:r>
    </w:p>
    <w:p w14:paraId="730E3275" w14:textId="77777777" w:rsidR="008351BD" w:rsidRDefault="008351BD" w:rsidP="008351BD">
      <w:pPr>
        <w:spacing w:after="0"/>
        <w:jc w:val="both"/>
      </w:pPr>
      <w:r>
        <w:t xml:space="preserve">▪ Pani/Pana dane osobowe przetwarzane będą na podstawie art. 6 ust. 1 lit. c RODO w celu związanym z przeprowadzeniem niniejszego postępowania o udzielenie zamówienia publicznego. </w:t>
      </w:r>
    </w:p>
    <w:p w14:paraId="02B2A8BF" w14:textId="77777777" w:rsidR="008351BD" w:rsidRDefault="008351BD" w:rsidP="008351BD">
      <w:pPr>
        <w:spacing w:after="0"/>
        <w:jc w:val="both"/>
      </w:pPr>
      <w:r>
        <w:t xml:space="preserve">▪ Odbiorcami Pani/Pana danych osobowych będą osoby lub podmioty, którym udostępniona zostanie dokumentacja postępowania; </w:t>
      </w:r>
    </w:p>
    <w:p w14:paraId="1B004CC7" w14:textId="77777777" w:rsidR="008351BD" w:rsidRDefault="008351BD" w:rsidP="008351BD">
      <w:pPr>
        <w:spacing w:after="0"/>
        <w:jc w:val="both"/>
      </w:pPr>
      <w:r>
        <w:t xml:space="preserve">▪ Pani/Pana dane osobowe będą przechowywane przez okres 4 lat od dnia zakończenia postępowania o udzielenie zamówienia; </w:t>
      </w:r>
    </w:p>
    <w:p w14:paraId="758E3A45" w14:textId="77777777" w:rsidR="008351BD" w:rsidRDefault="008351BD" w:rsidP="008351BD">
      <w:pPr>
        <w:spacing w:after="0"/>
        <w:jc w:val="both"/>
      </w:pPr>
      <w:r>
        <w:t xml:space="preserve">▪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C5E60F3" w14:textId="77777777" w:rsidR="008351BD" w:rsidRDefault="008351BD" w:rsidP="008351BD">
      <w:pPr>
        <w:spacing w:after="0"/>
        <w:jc w:val="both"/>
      </w:pPr>
      <w:r>
        <w:t xml:space="preserve">▪ posiada Pani/Pan: </w:t>
      </w:r>
    </w:p>
    <w:p w14:paraId="7BBA3C17" w14:textId="77777777" w:rsidR="008351BD" w:rsidRDefault="008351BD" w:rsidP="008351BD">
      <w:pPr>
        <w:spacing w:after="0"/>
        <w:jc w:val="both"/>
      </w:pPr>
      <w:r>
        <w:t xml:space="preserve">− prawo dostępu do swoich danych osobowych, </w:t>
      </w:r>
    </w:p>
    <w:p w14:paraId="32A03B43" w14:textId="77777777" w:rsidR="008351BD" w:rsidRDefault="008351BD" w:rsidP="008351BD">
      <w:pPr>
        <w:spacing w:after="0"/>
        <w:jc w:val="both"/>
      </w:pPr>
      <w:r>
        <w:t xml:space="preserve">− prawo do sprostowania Pani/Pana danych osobowych, </w:t>
      </w:r>
    </w:p>
    <w:p w14:paraId="480E4B63" w14:textId="77777777" w:rsidR="008351BD" w:rsidRDefault="008351BD" w:rsidP="008351BD">
      <w:pPr>
        <w:spacing w:after="0"/>
        <w:jc w:val="both"/>
      </w:pPr>
      <w:r>
        <w:lastRenderedPageBreak/>
        <w:t xml:space="preserve">− prawo żądania od Administratora ograniczenia przetwarzania danych osobowych oraz prawo do żądania usunięcia danych osobowych </w:t>
      </w:r>
    </w:p>
    <w:p w14:paraId="12081E36" w14:textId="02516709" w:rsidR="00B40BA6" w:rsidRDefault="008351BD" w:rsidP="00D51F50">
      <w:pPr>
        <w:spacing w:after="0"/>
        <w:jc w:val="both"/>
      </w:pPr>
      <w:r>
        <w:t xml:space="preserve">▪ w przypadku, gdy uzna Pani/Pan, że przetwarzanie danych osobowych Pani/Pana dotyczących narusza przepisy RODO, ma Pani/Pan prawo do wniesienia skargi do Prezesa Urzędu Ochrony Danych Osobowych. </w:t>
      </w:r>
    </w:p>
    <w:p w14:paraId="5049D120" w14:textId="77777777" w:rsidR="004C78D7" w:rsidRPr="00D51F50" w:rsidRDefault="004C78D7" w:rsidP="00D51F50">
      <w:pPr>
        <w:spacing w:after="0"/>
        <w:jc w:val="both"/>
      </w:pPr>
    </w:p>
    <w:p w14:paraId="6E260B4F" w14:textId="26C79060" w:rsidR="003F2255" w:rsidRPr="00B41246" w:rsidRDefault="008D04FE" w:rsidP="0068769A">
      <w:pPr>
        <w:pStyle w:val="Akapitzlist"/>
        <w:spacing w:before="100" w:after="100" w:line="276" w:lineRule="auto"/>
        <w:ind w:left="360"/>
        <w:jc w:val="center"/>
        <w:rPr>
          <w:b/>
        </w:rPr>
      </w:pPr>
      <w:r w:rsidRPr="00B41246">
        <w:rPr>
          <w:b/>
        </w:rPr>
        <w:t xml:space="preserve">§ </w:t>
      </w:r>
      <w:r w:rsidR="00A31520">
        <w:rPr>
          <w:b/>
        </w:rPr>
        <w:t>1</w:t>
      </w:r>
      <w:r w:rsidR="00497480">
        <w:rPr>
          <w:b/>
        </w:rPr>
        <w:t>1</w:t>
      </w:r>
    </w:p>
    <w:p w14:paraId="7864741D" w14:textId="5C7BAD1F" w:rsidR="00E02BE8" w:rsidRPr="00B40BA6" w:rsidRDefault="00D475DD" w:rsidP="0068769A">
      <w:pPr>
        <w:spacing w:after="0" w:line="276" w:lineRule="auto"/>
        <w:jc w:val="both"/>
        <w:rPr>
          <w:rFonts w:cs="Times New Roman"/>
        </w:rPr>
      </w:pPr>
      <w:r w:rsidRPr="00B41246">
        <w:rPr>
          <w:rFonts w:cs="Times New Roman"/>
        </w:rPr>
        <w:t>Na wypadek sporu między stronami właściwy do jego rozpoznania będzie Sąd właściwy dla miejsca siedziby Zamawiającego.</w:t>
      </w:r>
      <w:r w:rsidR="00B41246">
        <w:rPr>
          <w:b/>
        </w:rPr>
        <w:t xml:space="preserve"> </w:t>
      </w:r>
    </w:p>
    <w:p w14:paraId="005548E8" w14:textId="338E2157" w:rsidR="00B66578" w:rsidRDefault="008D04FE" w:rsidP="0068769A">
      <w:pPr>
        <w:spacing w:before="100" w:after="100" w:line="276" w:lineRule="auto"/>
        <w:ind w:left="321"/>
        <w:jc w:val="center"/>
        <w:rPr>
          <w:b/>
        </w:rPr>
      </w:pPr>
      <w:r w:rsidRPr="00B41246">
        <w:rPr>
          <w:b/>
        </w:rPr>
        <w:t xml:space="preserve">§ </w:t>
      </w:r>
      <w:r w:rsidR="000342B1">
        <w:rPr>
          <w:b/>
        </w:rPr>
        <w:t>1</w:t>
      </w:r>
      <w:r w:rsidR="00497480">
        <w:rPr>
          <w:b/>
        </w:rPr>
        <w:t>2</w:t>
      </w:r>
    </w:p>
    <w:p w14:paraId="50ADBB9C" w14:textId="2A0AEDE6" w:rsidR="00D475DD" w:rsidRPr="00B66578" w:rsidRDefault="00D475DD" w:rsidP="0068769A">
      <w:pPr>
        <w:pStyle w:val="Akapitzlist"/>
        <w:numPr>
          <w:ilvl w:val="0"/>
          <w:numId w:val="34"/>
        </w:numPr>
        <w:spacing w:before="100" w:after="100" w:line="276" w:lineRule="auto"/>
        <w:ind w:left="284"/>
        <w:rPr>
          <w:b/>
        </w:rPr>
      </w:pPr>
      <w:r w:rsidRPr="00B66578">
        <w:rPr>
          <w:rFonts w:cs="Times New Roman"/>
        </w:rPr>
        <w:t>W sprawach nieuregulowanych niniejszą umową zastosowanie mają przepisy Kodeksu Cywilnego</w:t>
      </w:r>
      <w:r w:rsidR="00E02BE8" w:rsidRPr="00B66578">
        <w:rPr>
          <w:rFonts w:cs="Times New Roman"/>
        </w:rPr>
        <w:t xml:space="preserve"> i ustawy PZP</w:t>
      </w:r>
      <w:r w:rsidRPr="00B66578">
        <w:rPr>
          <w:rFonts w:cs="Times New Roman"/>
        </w:rPr>
        <w:t>.</w:t>
      </w:r>
    </w:p>
    <w:p w14:paraId="243D6BA8" w14:textId="6581536F" w:rsidR="00B66578" w:rsidRPr="00B66578" w:rsidRDefault="00B66578" w:rsidP="00D94CFF">
      <w:pPr>
        <w:pStyle w:val="Akapitzlist"/>
        <w:numPr>
          <w:ilvl w:val="0"/>
          <w:numId w:val="34"/>
        </w:numPr>
        <w:spacing w:before="100" w:after="100" w:line="276" w:lineRule="auto"/>
        <w:ind w:left="284"/>
        <w:jc w:val="both"/>
        <w:rPr>
          <w:b/>
        </w:rPr>
      </w:pPr>
      <w:r>
        <w:rPr>
          <w:rFonts w:cs="Times New Roman"/>
        </w:rPr>
        <w:t xml:space="preserve">Integralną część umowy stanowi </w:t>
      </w:r>
      <w:r w:rsidR="00D94CFF">
        <w:rPr>
          <w:rFonts w:cs="Times New Roman"/>
        </w:rPr>
        <w:t>zaproszenie do składania ofert</w:t>
      </w:r>
      <w:r>
        <w:rPr>
          <w:rFonts w:cs="Times New Roman"/>
        </w:rPr>
        <w:t xml:space="preserve"> wraz </w:t>
      </w:r>
      <w:r w:rsidR="00B031F2">
        <w:rPr>
          <w:rFonts w:cs="Times New Roman"/>
        </w:rPr>
        <w:t xml:space="preserve">z </w:t>
      </w:r>
      <w:r>
        <w:rPr>
          <w:rFonts w:cs="Times New Roman"/>
        </w:rPr>
        <w:t>załącznikami oraz oferta Wyk</w:t>
      </w:r>
      <w:r w:rsidR="00BD74B4">
        <w:rPr>
          <w:rFonts w:cs="Times New Roman"/>
        </w:rPr>
        <w:t>o</w:t>
      </w:r>
      <w:r>
        <w:rPr>
          <w:rFonts w:cs="Times New Roman"/>
        </w:rPr>
        <w:t>nawcy.</w:t>
      </w:r>
    </w:p>
    <w:p w14:paraId="34032A90" w14:textId="508305BC" w:rsidR="00D475DD" w:rsidRPr="00B41246" w:rsidRDefault="00B41246" w:rsidP="0068769A">
      <w:pPr>
        <w:spacing w:before="100" w:after="100" w:line="276" w:lineRule="auto"/>
        <w:ind w:left="321"/>
        <w:jc w:val="center"/>
        <w:rPr>
          <w:b/>
        </w:rPr>
      </w:pPr>
      <w:r>
        <w:rPr>
          <w:b/>
        </w:rPr>
        <w:t xml:space="preserve">  </w:t>
      </w:r>
      <w:r w:rsidR="008D04FE" w:rsidRPr="00B41246">
        <w:rPr>
          <w:b/>
        </w:rPr>
        <w:t>§ 1</w:t>
      </w:r>
      <w:r w:rsidR="00497480">
        <w:rPr>
          <w:b/>
        </w:rPr>
        <w:t>3</w:t>
      </w:r>
    </w:p>
    <w:p w14:paraId="118CA634" w14:textId="210BF138" w:rsidR="00CF48EE" w:rsidRPr="00303CD1" w:rsidRDefault="00D475DD" w:rsidP="0068769A">
      <w:pPr>
        <w:spacing w:line="276" w:lineRule="auto"/>
        <w:jc w:val="both"/>
        <w:rPr>
          <w:rFonts w:cs="Times New Roman"/>
          <w:vertAlign w:val="superscript"/>
        </w:rPr>
      </w:pPr>
      <w:r w:rsidRPr="00B41246">
        <w:rPr>
          <w:rFonts w:cs="Times New Roman"/>
        </w:rPr>
        <w:t>Umowę sporządzono w 3 jednobrzmiących egzemplarzach - 1 egz. dla Wykonawcy i 2 egz. dla Zamawiającego.</w:t>
      </w:r>
      <w:r w:rsidR="00303CD1">
        <w:rPr>
          <w:rFonts w:cs="Times New Roman"/>
        </w:rPr>
        <w:t xml:space="preserve"> </w:t>
      </w:r>
      <w:r w:rsidR="00303CD1" w:rsidRPr="00303CD1">
        <w:rPr>
          <w:rFonts w:cs="Times New Roman"/>
        </w:rPr>
        <w:t>/ Umowę sporządzono z zachowaniem elektronicznej formy czynności prawnej                           i opatrzono kwalifikowanym podpisem elektronicznym. Data złożenia ostatniego z wymaganych podpisów elektronicznych stanowi datę zawarcia umowy.</w:t>
      </w:r>
      <w:r w:rsidR="00303CD1" w:rsidRPr="00303CD1">
        <w:rPr>
          <w:rFonts w:cs="Times New Roman"/>
          <w:vertAlign w:val="superscript"/>
        </w:rPr>
        <w:t>1</w:t>
      </w:r>
    </w:p>
    <w:p w14:paraId="5DC90250" w14:textId="77777777" w:rsidR="007F2EA8" w:rsidRPr="00EF3EAA" w:rsidRDefault="007F2EA8" w:rsidP="0068769A">
      <w:pPr>
        <w:spacing w:line="276" w:lineRule="auto"/>
        <w:jc w:val="both"/>
        <w:rPr>
          <w:rFonts w:cs="Times New Roman"/>
        </w:rPr>
      </w:pPr>
    </w:p>
    <w:p w14:paraId="4018F56F" w14:textId="5CEFCC9B" w:rsidR="00316265" w:rsidRDefault="00D475DD" w:rsidP="0068769A">
      <w:pPr>
        <w:spacing w:line="276" w:lineRule="auto"/>
        <w:rPr>
          <w:b/>
        </w:rPr>
      </w:pPr>
      <w:r w:rsidRPr="00B41246">
        <w:rPr>
          <w:b/>
        </w:rPr>
        <w:t xml:space="preserve">       </w:t>
      </w:r>
      <w:r w:rsidR="007D6999">
        <w:rPr>
          <w:b/>
        </w:rPr>
        <w:t xml:space="preserve"> </w:t>
      </w:r>
      <w:r w:rsidRPr="00B41246">
        <w:rPr>
          <w:b/>
        </w:rPr>
        <w:t xml:space="preserve">  </w:t>
      </w:r>
      <w:r w:rsidR="007D6999">
        <w:rPr>
          <w:b/>
        </w:rPr>
        <w:t xml:space="preserve">  </w:t>
      </w:r>
      <w:r w:rsidRPr="00B41246">
        <w:rPr>
          <w:b/>
        </w:rPr>
        <w:t xml:space="preserve">      </w:t>
      </w:r>
      <w:proofErr w:type="gramStart"/>
      <w:r w:rsidRPr="00B41246">
        <w:rPr>
          <w:b/>
        </w:rPr>
        <w:t xml:space="preserve">WYKONAWCA:   </w:t>
      </w:r>
      <w:proofErr w:type="gramEnd"/>
      <w:r w:rsidRPr="00B41246">
        <w:rPr>
          <w:b/>
        </w:rPr>
        <w:t xml:space="preserve">                                            </w:t>
      </w:r>
      <w:r w:rsidR="001A4DE4">
        <w:rPr>
          <w:b/>
        </w:rPr>
        <w:t xml:space="preserve"> </w:t>
      </w:r>
      <w:r w:rsidRPr="00B41246">
        <w:rPr>
          <w:b/>
        </w:rPr>
        <w:t xml:space="preserve">                                   ZAMAWIAJĄCY: </w:t>
      </w:r>
    </w:p>
    <w:p w14:paraId="21030084" w14:textId="77777777" w:rsidR="00303CD1" w:rsidRDefault="00303CD1" w:rsidP="0068769A">
      <w:pPr>
        <w:spacing w:line="276" w:lineRule="auto"/>
        <w:rPr>
          <w:b/>
        </w:rPr>
      </w:pPr>
    </w:p>
    <w:p w14:paraId="6B531373" w14:textId="77777777" w:rsidR="00303CD1" w:rsidRDefault="00303CD1" w:rsidP="0068769A">
      <w:pPr>
        <w:spacing w:line="276" w:lineRule="auto"/>
        <w:rPr>
          <w:b/>
        </w:rPr>
      </w:pPr>
    </w:p>
    <w:p w14:paraId="3484D325" w14:textId="77777777" w:rsidR="00303CD1" w:rsidRDefault="00303CD1" w:rsidP="0068769A">
      <w:pPr>
        <w:spacing w:line="276" w:lineRule="auto"/>
        <w:rPr>
          <w:b/>
        </w:rPr>
      </w:pPr>
    </w:p>
    <w:p w14:paraId="65817011" w14:textId="77777777" w:rsidR="00303CD1" w:rsidRDefault="00303CD1" w:rsidP="0068769A">
      <w:pPr>
        <w:spacing w:line="276" w:lineRule="auto"/>
        <w:rPr>
          <w:b/>
        </w:rPr>
      </w:pPr>
    </w:p>
    <w:p w14:paraId="5F501589" w14:textId="77777777" w:rsidR="00F6706D" w:rsidRDefault="00F6706D" w:rsidP="0068769A">
      <w:pPr>
        <w:spacing w:line="276" w:lineRule="auto"/>
        <w:rPr>
          <w:b/>
        </w:rPr>
      </w:pPr>
    </w:p>
    <w:p w14:paraId="0A7F12AF" w14:textId="77777777" w:rsidR="00F6706D" w:rsidRDefault="00F6706D" w:rsidP="0068769A">
      <w:pPr>
        <w:spacing w:line="276" w:lineRule="auto"/>
        <w:rPr>
          <w:b/>
        </w:rPr>
      </w:pPr>
    </w:p>
    <w:p w14:paraId="3CE2CEB6" w14:textId="77777777" w:rsidR="00F6706D" w:rsidRDefault="00F6706D" w:rsidP="0068769A">
      <w:pPr>
        <w:spacing w:line="276" w:lineRule="auto"/>
        <w:rPr>
          <w:b/>
        </w:rPr>
      </w:pPr>
    </w:p>
    <w:p w14:paraId="60492102" w14:textId="77777777" w:rsidR="00F6706D" w:rsidRDefault="00F6706D" w:rsidP="0068769A">
      <w:pPr>
        <w:spacing w:line="276" w:lineRule="auto"/>
        <w:rPr>
          <w:b/>
        </w:rPr>
      </w:pPr>
    </w:p>
    <w:p w14:paraId="1CE16EF9" w14:textId="77777777" w:rsidR="00F6706D" w:rsidRDefault="00F6706D" w:rsidP="0068769A">
      <w:pPr>
        <w:spacing w:line="276" w:lineRule="auto"/>
        <w:rPr>
          <w:b/>
        </w:rPr>
      </w:pPr>
    </w:p>
    <w:p w14:paraId="18CBF76D" w14:textId="77777777" w:rsidR="00F6706D" w:rsidRDefault="00F6706D" w:rsidP="0068769A">
      <w:pPr>
        <w:spacing w:line="276" w:lineRule="auto"/>
        <w:rPr>
          <w:b/>
        </w:rPr>
      </w:pPr>
    </w:p>
    <w:p w14:paraId="1C71878F" w14:textId="77777777" w:rsidR="00F6706D" w:rsidRDefault="00F6706D" w:rsidP="0068769A">
      <w:pPr>
        <w:spacing w:line="276" w:lineRule="auto"/>
        <w:rPr>
          <w:b/>
        </w:rPr>
      </w:pPr>
    </w:p>
    <w:p w14:paraId="23641801" w14:textId="77777777" w:rsidR="000264E5" w:rsidRPr="000342B1" w:rsidRDefault="000264E5" w:rsidP="0068769A">
      <w:pPr>
        <w:spacing w:line="276" w:lineRule="auto"/>
        <w:rPr>
          <w:b/>
        </w:rPr>
      </w:pPr>
    </w:p>
    <w:sectPr w:rsidR="000264E5" w:rsidRPr="000342B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3AEBE" w14:textId="77777777" w:rsidR="007A0560" w:rsidRDefault="007A0560" w:rsidP="00A36E63">
      <w:pPr>
        <w:spacing w:after="0" w:line="240" w:lineRule="auto"/>
      </w:pPr>
      <w:r>
        <w:separator/>
      </w:r>
    </w:p>
  </w:endnote>
  <w:endnote w:type="continuationSeparator" w:id="0">
    <w:p w14:paraId="25B5A16B" w14:textId="77777777" w:rsidR="007A0560" w:rsidRDefault="007A0560" w:rsidP="00A36E63">
      <w:pPr>
        <w:spacing w:after="0" w:line="240" w:lineRule="auto"/>
      </w:pPr>
      <w:r>
        <w:continuationSeparator/>
      </w:r>
    </w:p>
  </w:endnote>
  <w:endnote w:id="1">
    <w:p w14:paraId="49C6F2A7" w14:textId="77777777" w:rsidR="00303CD1" w:rsidRDefault="00303CD1" w:rsidP="00303CD1">
      <w:pPr>
        <w:pStyle w:val="Tekstprzypisukocowego"/>
      </w:pPr>
      <w:r>
        <w:rPr>
          <w:rStyle w:val="Odwoanieprzypisukocowego"/>
        </w:rPr>
        <w:endnoteRef/>
      </w:r>
      <w:r>
        <w:t xml:space="preserve"> </w:t>
      </w:r>
      <w:r w:rsidRPr="00EC1D8C">
        <w:t>wariant na okoliczność zawarcia umowy w formie elektronicznej, tj. podpisania umowy przez obie strony za pomocą kwalifikowanego podpisu elektronicznego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222823"/>
      <w:docPartObj>
        <w:docPartGallery w:val="Page Numbers (Bottom of Page)"/>
        <w:docPartUnique/>
      </w:docPartObj>
    </w:sdtPr>
    <w:sdtEndPr/>
    <w:sdtContent>
      <w:p w14:paraId="0D5ABCF7" w14:textId="00C3A40F" w:rsidR="002D5349" w:rsidRDefault="002D5349">
        <w:pPr>
          <w:pStyle w:val="Stopka"/>
          <w:jc w:val="right"/>
        </w:pPr>
        <w:r>
          <w:fldChar w:fldCharType="begin"/>
        </w:r>
        <w:r>
          <w:instrText>PAGE   \* MERGEFORMAT</w:instrText>
        </w:r>
        <w:r>
          <w:fldChar w:fldCharType="separate"/>
        </w:r>
        <w:r>
          <w:t>2</w:t>
        </w:r>
        <w:r>
          <w:fldChar w:fldCharType="end"/>
        </w:r>
      </w:p>
    </w:sdtContent>
  </w:sdt>
  <w:p w14:paraId="36F162D1" w14:textId="1CF20FF4" w:rsidR="00A36E63" w:rsidRDefault="00A36E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3E1DE" w14:textId="77777777" w:rsidR="007A0560" w:rsidRDefault="007A0560" w:rsidP="00A36E63">
      <w:pPr>
        <w:spacing w:after="0" w:line="240" w:lineRule="auto"/>
      </w:pPr>
      <w:r>
        <w:separator/>
      </w:r>
    </w:p>
  </w:footnote>
  <w:footnote w:type="continuationSeparator" w:id="0">
    <w:p w14:paraId="43D0722E" w14:textId="77777777" w:rsidR="007A0560" w:rsidRDefault="007A0560" w:rsidP="00A36E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D1D53"/>
    <w:multiLevelType w:val="hybridMultilevel"/>
    <w:tmpl w:val="F820A2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0C81BA7"/>
    <w:multiLevelType w:val="hybridMultilevel"/>
    <w:tmpl w:val="557E28EA"/>
    <w:lvl w:ilvl="0" w:tplc="04150017">
      <w:start w:val="1"/>
      <w:numFmt w:val="lowerLetter"/>
      <w:lvlText w:val="%1)"/>
      <w:lvlJc w:val="left"/>
      <w:pPr>
        <w:ind w:left="720" w:hanging="360"/>
      </w:pPr>
      <w:rPr>
        <w:rFonts w:hint="default"/>
      </w:rPr>
    </w:lvl>
    <w:lvl w:ilvl="1" w:tplc="F9804428">
      <w:start w:val="1"/>
      <w:numFmt w:val="decimal"/>
      <w:lvlText w:val="%2."/>
      <w:lvlJc w:val="left"/>
      <w:pPr>
        <w:ind w:left="1440" w:hanging="360"/>
      </w:pPr>
      <w:rPr>
        <w:rFonts w:hint="default"/>
        <w:sz w:val="22"/>
        <w:szCs w:val="22"/>
      </w:rPr>
    </w:lvl>
    <w:lvl w:ilvl="2" w:tplc="7BA87C1A">
      <w:start w:val="1"/>
      <w:numFmt w:val="decimal"/>
      <w:lvlText w:val="%3)"/>
      <w:lvlJc w:val="left"/>
      <w:pPr>
        <w:ind w:left="2340" w:hanging="360"/>
      </w:pPr>
      <w:rPr>
        <w:rFonts w:hint="default"/>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E2D5B"/>
    <w:multiLevelType w:val="hybridMultilevel"/>
    <w:tmpl w:val="22DCDE42"/>
    <w:lvl w:ilvl="0" w:tplc="2500B24E">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2313E1B"/>
    <w:multiLevelType w:val="hybridMultilevel"/>
    <w:tmpl w:val="A7FE6AB4"/>
    <w:lvl w:ilvl="0" w:tplc="7B8E9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1D0E70"/>
    <w:multiLevelType w:val="hybridMultilevel"/>
    <w:tmpl w:val="2CF404FC"/>
    <w:lvl w:ilvl="0" w:tplc="13505ADE">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003430"/>
    <w:multiLevelType w:val="hybridMultilevel"/>
    <w:tmpl w:val="00EA589C"/>
    <w:lvl w:ilvl="0" w:tplc="A95473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9BA5DCB"/>
    <w:multiLevelType w:val="hybridMultilevel"/>
    <w:tmpl w:val="96A27302"/>
    <w:lvl w:ilvl="0" w:tplc="97FE9340">
      <w:start w:val="1"/>
      <w:numFmt w:val="decimal"/>
      <w:lvlText w:val="%1."/>
      <w:lvlJc w:val="left"/>
      <w:pPr>
        <w:ind w:left="360" w:hanging="360"/>
      </w:pPr>
      <w:rPr>
        <w:rFonts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A44F1"/>
    <w:multiLevelType w:val="hybridMultilevel"/>
    <w:tmpl w:val="9CB42948"/>
    <w:lvl w:ilvl="0" w:tplc="341A1AB2">
      <w:start w:val="1"/>
      <w:numFmt w:val="decimal"/>
      <w:lvlText w:val="%1."/>
      <w:lvlJc w:val="left"/>
      <w:pPr>
        <w:ind w:left="789" w:hanging="360"/>
      </w:pPr>
      <w:rPr>
        <w:rFonts w:asciiTheme="minorHAnsi" w:hAnsiTheme="minorHAnsi" w:cstheme="minorHAnsi" w:hint="default"/>
        <w:b w:val="0"/>
        <w:sz w:val="22"/>
        <w:szCs w:val="22"/>
      </w:rPr>
    </w:lvl>
    <w:lvl w:ilvl="1" w:tplc="04150019">
      <w:start w:val="1"/>
      <w:numFmt w:val="lowerLetter"/>
      <w:lvlText w:val="%2."/>
      <w:lvlJc w:val="left"/>
      <w:pPr>
        <w:ind w:left="1509" w:hanging="360"/>
      </w:pPr>
    </w:lvl>
    <w:lvl w:ilvl="2" w:tplc="0415001B">
      <w:start w:val="1"/>
      <w:numFmt w:val="lowerRoman"/>
      <w:lvlText w:val="%3."/>
      <w:lvlJc w:val="right"/>
      <w:pPr>
        <w:ind w:left="2229" w:hanging="180"/>
      </w:pPr>
    </w:lvl>
    <w:lvl w:ilvl="3" w:tplc="0415000F">
      <w:start w:val="1"/>
      <w:numFmt w:val="decimal"/>
      <w:lvlText w:val="%4."/>
      <w:lvlJc w:val="left"/>
      <w:pPr>
        <w:ind w:left="2949" w:hanging="360"/>
      </w:pPr>
    </w:lvl>
    <w:lvl w:ilvl="4" w:tplc="04150019">
      <w:start w:val="1"/>
      <w:numFmt w:val="lowerLetter"/>
      <w:lvlText w:val="%5."/>
      <w:lvlJc w:val="left"/>
      <w:pPr>
        <w:ind w:left="3669" w:hanging="360"/>
      </w:pPr>
    </w:lvl>
    <w:lvl w:ilvl="5" w:tplc="0415001B">
      <w:start w:val="1"/>
      <w:numFmt w:val="lowerRoman"/>
      <w:lvlText w:val="%6."/>
      <w:lvlJc w:val="right"/>
      <w:pPr>
        <w:ind w:left="4389" w:hanging="180"/>
      </w:pPr>
    </w:lvl>
    <w:lvl w:ilvl="6" w:tplc="0415000F">
      <w:start w:val="1"/>
      <w:numFmt w:val="decimal"/>
      <w:lvlText w:val="%7."/>
      <w:lvlJc w:val="left"/>
      <w:pPr>
        <w:ind w:left="5109" w:hanging="360"/>
      </w:pPr>
    </w:lvl>
    <w:lvl w:ilvl="7" w:tplc="04150019">
      <w:start w:val="1"/>
      <w:numFmt w:val="lowerLetter"/>
      <w:lvlText w:val="%8."/>
      <w:lvlJc w:val="left"/>
      <w:pPr>
        <w:ind w:left="5829" w:hanging="360"/>
      </w:pPr>
    </w:lvl>
    <w:lvl w:ilvl="8" w:tplc="0415001B">
      <w:start w:val="1"/>
      <w:numFmt w:val="lowerRoman"/>
      <w:lvlText w:val="%9."/>
      <w:lvlJc w:val="right"/>
      <w:pPr>
        <w:ind w:left="6549" w:hanging="180"/>
      </w:pPr>
    </w:lvl>
  </w:abstractNum>
  <w:abstractNum w:abstractNumId="9" w15:restartNumberingAfterBreak="0">
    <w:nsid w:val="0ED10DC2"/>
    <w:multiLevelType w:val="hybridMultilevel"/>
    <w:tmpl w:val="165887E6"/>
    <w:lvl w:ilvl="0" w:tplc="13505ADE">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8C024D"/>
    <w:multiLevelType w:val="hybridMultilevel"/>
    <w:tmpl w:val="25267EB2"/>
    <w:lvl w:ilvl="0" w:tplc="EAD8E24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58246B4"/>
    <w:multiLevelType w:val="hybridMultilevel"/>
    <w:tmpl w:val="6ACEE2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956C21"/>
    <w:multiLevelType w:val="hybridMultilevel"/>
    <w:tmpl w:val="FD9CE456"/>
    <w:lvl w:ilvl="0" w:tplc="4FDE8D40">
      <w:start w:val="1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24603EC"/>
    <w:multiLevelType w:val="hybridMultilevel"/>
    <w:tmpl w:val="5F9096A0"/>
    <w:lvl w:ilvl="0" w:tplc="04150011">
      <w:start w:val="1"/>
      <w:numFmt w:val="decimal"/>
      <w:lvlText w:val="%1)"/>
      <w:lvlJc w:val="left"/>
      <w:pPr>
        <w:ind w:left="86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675F69"/>
    <w:multiLevelType w:val="hybridMultilevel"/>
    <w:tmpl w:val="0D8AD51A"/>
    <w:lvl w:ilvl="0" w:tplc="341A1AB2">
      <w:start w:val="1"/>
      <w:numFmt w:val="decimal"/>
      <w:lvlText w:val="%1."/>
      <w:lvlJc w:val="left"/>
      <w:pPr>
        <w:ind w:left="789"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EB5C80"/>
    <w:multiLevelType w:val="hybridMultilevel"/>
    <w:tmpl w:val="541294C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AA297E"/>
    <w:multiLevelType w:val="hybridMultilevel"/>
    <w:tmpl w:val="127C75CA"/>
    <w:lvl w:ilvl="0" w:tplc="68980FEC">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B674823"/>
    <w:multiLevelType w:val="hybridMultilevel"/>
    <w:tmpl w:val="868AEC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C80A3E"/>
    <w:multiLevelType w:val="hybridMultilevel"/>
    <w:tmpl w:val="2664326A"/>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35DE4069"/>
    <w:multiLevelType w:val="hybridMultilevel"/>
    <w:tmpl w:val="E6F28BB8"/>
    <w:lvl w:ilvl="0" w:tplc="BCFC8AC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4D68CB"/>
    <w:multiLevelType w:val="hybridMultilevel"/>
    <w:tmpl w:val="1422A4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D970E50"/>
    <w:multiLevelType w:val="hybridMultilevel"/>
    <w:tmpl w:val="541294CE"/>
    <w:lvl w:ilvl="0" w:tplc="BCFC8AC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DC50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0418AE"/>
    <w:multiLevelType w:val="hybridMultilevel"/>
    <w:tmpl w:val="E8AC9DB8"/>
    <w:lvl w:ilvl="0" w:tplc="BCFC8AC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A46F26"/>
    <w:multiLevelType w:val="hybridMultilevel"/>
    <w:tmpl w:val="9E161926"/>
    <w:lvl w:ilvl="0" w:tplc="13505ADE">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822D54"/>
    <w:multiLevelType w:val="hybridMultilevel"/>
    <w:tmpl w:val="407E7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E745E0"/>
    <w:multiLevelType w:val="hybridMultilevel"/>
    <w:tmpl w:val="86A851EC"/>
    <w:lvl w:ilvl="0" w:tplc="11903A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6460011"/>
    <w:multiLevelType w:val="hybridMultilevel"/>
    <w:tmpl w:val="5B7AED36"/>
    <w:lvl w:ilvl="0" w:tplc="982C7E66">
      <w:start w:val="2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3B316F3"/>
    <w:multiLevelType w:val="hybridMultilevel"/>
    <w:tmpl w:val="E95860D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9F640FF"/>
    <w:multiLevelType w:val="hybridMultilevel"/>
    <w:tmpl w:val="69346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F960DF"/>
    <w:multiLevelType w:val="singleLevel"/>
    <w:tmpl w:val="3E7A57AC"/>
    <w:lvl w:ilvl="0">
      <w:start w:val="2"/>
      <w:numFmt w:val="decimal"/>
      <w:lvlText w:val="%1."/>
      <w:legacy w:legacy="1" w:legacySpace="0" w:legacyIndent="0"/>
      <w:lvlJc w:val="left"/>
      <w:rPr>
        <w:rFonts w:ascii="Times New Roman" w:hAnsi="Times New Roman" w:cs="Times New Roman" w:hint="default"/>
        <w:color w:val="000A07"/>
      </w:rPr>
    </w:lvl>
  </w:abstractNum>
  <w:abstractNum w:abstractNumId="31" w15:restartNumberingAfterBreak="0">
    <w:nsid w:val="70F70008"/>
    <w:multiLevelType w:val="multilevel"/>
    <w:tmpl w:val="30603224"/>
    <w:lvl w:ilvl="0">
      <w:start w:val="2"/>
      <w:numFmt w:val="decimal"/>
      <w:lvlText w:val="%1."/>
      <w:lvlJc w:val="left"/>
      <w:pPr>
        <w:ind w:left="360" w:hanging="360"/>
      </w:pPr>
      <w:rPr>
        <w:rFonts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1A52517"/>
    <w:multiLevelType w:val="hybridMultilevel"/>
    <w:tmpl w:val="53160CBE"/>
    <w:lvl w:ilvl="0" w:tplc="04150011">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33" w15:restartNumberingAfterBreak="0">
    <w:nsid w:val="7AE61141"/>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2145585624">
    <w:abstractNumId w:val="20"/>
  </w:num>
  <w:num w:numId="2" w16cid:durableId="1085417010">
    <w:abstractNumId w:val="4"/>
  </w:num>
  <w:num w:numId="3" w16cid:durableId="1729648103">
    <w:abstractNumId w:val="7"/>
  </w:num>
  <w:num w:numId="4" w16cid:durableId="1233589068">
    <w:abstractNumId w:val="30"/>
  </w:num>
  <w:num w:numId="5" w16cid:durableId="588273441">
    <w:abstractNumId w:val="9"/>
  </w:num>
  <w:num w:numId="6" w16cid:durableId="1316715337">
    <w:abstractNumId w:val="0"/>
  </w:num>
  <w:num w:numId="7" w16cid:durableId="576088971">
    <w:abstractNumId w:val="5"/>
  </w:num>
  <w:num w:numId="8" w16cid:durableId="1111128988">
    <w:abstractNumId w:val="24"/>
  </w:num>
  <w:num w:numId="9" w16cid:durableId="14347453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05174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47705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0600175">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7471486">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7006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9067007">
    <w:abstractNumId w:val="2"/>
  </w:num>
  <w:num w:numId="16" w16cid:durableId="1898471169">
    <w:abstractNumId w:val="31"/>
  </w:num>
  <w:num w:numId="17" w16cid:durableId="488325191">
    <w:abstractNumId w:val="1"/>
  </w:num>
  <w:num w:numId="18" w16cid:durableId="341014277">
    <w:abstractNumId w:val="11"/>
  </w:num>
  <w:num w:numId="19" w16cid:durableId="1891110155">
    <w:abstractNumId w:val="13"/>
  </w:num>
  <w:num w:numId="20" w16cid:durableId="204949174">
    <w:abstractNumId w:val="29"/>
  </w:num>
  <w:num w:numId="21" w16cid:durableId="755711880">
    <w:abstractNumId w:val="33"/>
  </w:num>
  <w:num w:numId="22" w16cid:durableId="610164030">
    <w:abstractNumId w:val="17"/>
  </w:num>
  <w:num w:numId="23" w16cid:durableId="723067994">
    <w:abstractNumId w:val="6"/>
  </w:num>
  <w:num w:numId="24" w16cid:durableId="568803545">
    <w:abstractNumId w:val="26"/>
  </w:num>
  <w:num w:numId="25" w16cid:durableId="715472580">
    <w:abstractNumId w:val="8"/>
  </w:num>
  <w:num w:numId="26" w16cid:durableId="1163622772">
    <w:abstractNumId w:val="32"/>
  </w:num>
  <w:num w:numId="27" w16cid:durableId="98377872">
    <w:abstractNumId w:val="28"/>
  </w:num>
  <w:num w:numId="28" w16cid:durableId="1281106106">
    <w:abstractNumId w:val="19"/>
  </w:num>
  <w:num w:numId="29" w16cid:durableId="2054499812">
    <w:abstractNumId w:val="23"/>
  </w:num>
  <w:num w:numId="30" w16cid:durableId="665522882">
    <w:abstractNumId w:val="21"/>
  </w:num>
  <w:num w:numId="31" w16cid:durableId="589974520">
    <w:abstractNumId w:val="16"/>
  </w:num>
  <w:num w:numId="32" w16cid:durableId="368918551">
    <w:abstractNumId w:val="3"/>
  </w:num>
  <w:num w:numId="33" w16cid:durableId="22291061">
    <w:abstractNumId w:val="10"/>
  </w:num>
  <w:num w:numId="34" w16cid:durableId="1447773756">
    <w:abstractNumId w:val="15"/>
  </w:num>
  <w:num w:numId="35" w16cid:durableId="1812405240">
    <w:abstractNumId w:val="18"/>
  </w:num>
  <w:num w:numId="36" w16cid:durableId="345713972">
    <w:abstractNumId w:val="25"/>
  </w:num>
  <w:num w:numId="37" w16cid:durableId="874923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1D3"/>
    <w:rsid w:val="00001247"/>
    <w:rsid w:val="000032A4"/>
    <w:rsid w:val="000264E5"/>
    <w:rsid w:val="000342B1"/>
    <w:rsid w:val="00044575"/>
    <w:rsid w:val="00050779"/>
    <w:rsid w:val="000A5A8F"/>
    <w:rsid w:val="000B55CB"/>
    <w:rsid w:val="000C5EB3"/>
    <w:rsid w:val="000D1D74"/>
    <w:rsid w:val="000E23EB"/>
    <w:rsid w:val="000F4B67"/>
    <w:rsid w:val="00107008"/>
    <w:rsid w:val="00156AEC"/>
    <w:rsid w:val="00161E0F"/>
    <w:rsid w:val="00165D9B"/>
    <w:rsid w:val="001951A7"/>
    <w:rsid w:val="001A2007"/>
    <w:rsid w:val="001A4DE4"/>
    <w:rsid w:val="001E0215"/>
    <w:rsid w:val="001F3519"/>
    <w:rsid w:val="001F384C"/>
    <w:rsid w:val="002158B6"/>
    <w:rsid w:val="00220B78"/>
    <w:rsid w:val="002351EE"/>
    <w:rsid w:val="0024548A"/>
    <w:rsid w:val="00276DE8"/>
    <w:rsid w:val="002815C1"/>
    <w:rsid w:val="00287BE4"/>
    <w:rsid w:val="002B3BBC"/>
    <w:rsid w:val="002D5349"/>
    <w:rsid w:val="002E6140"/>
    <w:rsid w:val="002F7A06"/>
    <w:rsid w:val="0030225C"/>
    <w:rsid w:val="00303CD1"/>
    <w:rsid w:val="00316265"/>
    <w:rsid w:val="0033616F"/>
    <w:rsid w:val="003405E9"/>
    <w:rsid w:val="00352298"/>
    <w:rsid w:val="00355F2F"/>
    <w:rsid w:val="00373CA7"/>
    <w:rsid w:val="003810A0"/>
    <w:rsid w:val="00383A2C"/>
    <w:rsid w:val="003872D4"/>
    <w:rsid w:val="003A15F9"/>
    <w:rsid w:val="003D01D3"/>
    <w:rsid w:val="003D77BE"/>
    <w:rsid w:val="003F2255"/>
    <w:rsid w:val="00404C11"/>
    <w:rsid w:val="0043262F"/>
    <w:rsid w:val="00443288"/>
    <w:rsid w:val="0045779B"/>
    <w:rsid w:val="00480CBC"/>
    <w:rsid w:val="0049660C"/>
    <w:rsid w:val="00497480"/>
    <w:rsid w:val="004A2531"/>
    <w:rsid w:val="004C78D7"/>
    <w:rsid w:val="004D1E03"/>
    <w:rsid w:val="004F0870"/>
    <w:rsid w:val="004F5A16"/>
    <w:rsid w:val="00542C3A"/>
    <w:rsid w:val="00545D6B"/>
    <w:rsid w:val="00567A3B"/>
    <w:rsid w:val="005724F1"/>
    <w:rsid w:val="00573158"/>
    <w:rsid w:val="00573882"/>
    <w:rsid w:val="005828A4"/>
    <w:rsid w:val="005924E0"/>
    <w:rsid w:val="00593DF0"/>
    <w:rsid w:val="005A3156"/>
    <w:rsid w:val="005A358D"/>
    <w:rsid w:val="005C4CA9"/>
    <w:rsid w:val="005E1009"/>
    <w:rsid w:val="005F16D0"/>
    <w:rsid w:val="005F1A1F"/>
    <w:rsid w:val="00603FB7"/>
    <w:rsid w:val="00611EFE"/>
    <w:rsid w:val="00625F83"/>
    <w:rsid w:val="00633464"/>
    <w:rsid w:val="0063417E"/>
    <w:rsid w:val="00667933"/>
    <w:rsid w:val="0068769A"/>
    <w:rsid w:val="006B1D72"/>
    <w:rsid w:val="006E2128"/>
    <w:rsid w:val="00702AC3"/>
    <w:rsid w:val="0070600B"/>
    <w:rsid w:val="00714920"/>
    <w:rsid w:val="00717B76"/>
    <w:rsid w:val="00725B32"/>
    <w:rsid w:val="00730EC9"/>
    <w:rsid w:val="00762ED3"/>
    <w:rsid w:val="0076403B"/>
    <w:rsid w:val="00787D46"/>
    <w:rsid w:val="00797D4F"/>
    <w:rsid w:val="007A0560"/>
    <w:rsid w:val="007D3C7A"/>
    <w:rsid w:val="007D6999"/>
    <w:rsid w:val="007E329E"/>
    <w:rsid w:val="007F2EA8"/>
    <w:rsid w:val="00810E8A"/>
    <w:rsid w:val="00831C58"/>
    <w:rsid w:val="008351BD"/>
    <w:rsid w:val="00843279"/>
    <w:rsid w:val="008522CB"/>
    <w:rsid w:val="00855C58"/>
    <w:rsid w:val="00880C43"/>
    <w:rsid w:val="00884251"/>
    <w:rsid w:val="0089131A"/>
    <w:rsid w:val="00891B6A"/>
    <w:rsid w:val="008A2BA7"/>
    <w:rsid w:val="008A7058"/>
    <w:rsid w:val="008D04FE"/>
    <w:rsid w:val="0090001E"/>
    <w:rsid w:val="00924563"/>
    <w:rsid w:val="00944CE6"/>
    <w:rsid w:val="00977D7E"/>
    <w:rsid w:val="009847EB"/>
    <w:rsid w:val="00985186"/>
    <w:rsid w:val="00991B18"/>
    <w:rsid w:val="009E204F"/>
    <w:rsid w:val="00A15FB6"/>
    <w:rsid w:val="00A161B3"/>
    <w:rsid w:val="00A1679E"/>
    <w:rsid w:val="00A31520"/>
    <w:rsid w:val="00A35BEB"/>
    <w:rsid w:val="00A35DB5"/>
    <w:rsid w:val="00A36E63"/>
    <w:rsid w:val="00A525AB"/>
    <w:rsid w:val="00A74DF5"/>
    <w:rsid w:val="00A90DC7"/>
    <w:rsid w:val="00A979B5"/>
    <w:rsid w:val="00AA60FD"/>
    <w:rsid w:val="00AA73B8"/>
    <w:rsid w:val="00AB302C"/>
    <w:rsid w:val="00AE3315"/>
    <w:rsid w:val="00B031F2"/>
    <w:rsid w:val="00B20D85"/>
    <w:rsid w:val="00B33A03"/>
    <w:rsid w:val="00B40BA6"/>
    <w:rsid w:val="00B41246"/>
    <w:rsid w:val="00B478FB"/>
    <w:rsid w:val="00B553E8"/>
    <w:rsid w:val="00B55A03"/>
    <w:rsid w:val="00B66578"/>
    <w:rsid w:val="00B66AF2"/>
    <w:rsid w:val="00B70D81"/>
    <w:rsid w:val="00BA51B7"/>
    <w:rsid w:val="00BD0A31"/>
    <w:rsid w:val="00BD74B4"/>
    <w:rsid w:val="00BF263F"/>
    <w:rsid w:val="00BF3054"/>
    <w:rsid w:val="00C04007"/>
    <w:rsid w:val="00C355BA"/>
    <w:rsid w:val="00C72785"/>
    <w:rsid w:val="00C768D6"/>
    <w:rsid w:val="00C918E9"/>
    <w:rsid w:val="00CC52BA"/>
    <w:rsid w:val="00CC5637"/>
    <w:rsid w:val="00CC676C"/>
    <w:rsid w:val="00CC67B2"/>
    <w:rsid w:val="00CD7A29"/>
    <w:rsid w:val="00CF1312"/>
    <w:rsid w:val="00CF48EE"/>
    <w:rsid w:val="00D018FA"/>
    <w:rsid w:val="00D04670"/>
    <w:rsid w:val="00D159B8"/>
    <w:rsid w:val="00D264C6"/>
    <w:rsid w:val="00D27456"/>
    <w:rsid w:val="00D362D1"/>
    <w:rsid w:val="00D452F4"/>
    <w:rsid w:val="00D475DD"/>
    <w:rsid w:val="00D51F50"/>
    <w:rsid w:val="00D61DF4"/>
    <w:rsid w:val="00D76506"/>
    <w:rsid w:val="00D92D96"/>
    <w:rsid w:val="00D94CFF"/>
    <w:rsid w:val="00D967B7"/>
    <w:rsid w:val="00DA5C90"/>
    <w:rsid w:val="00DB1D5C"/>
    <w:rsid w:val="00DB4143"/>
    <w:rsid w:val="00DC0D6B"/>
    <w:rsid w:val="00DD5CDF"/>
    <w:rsid w:val="00DE565F"/>
    <w:rsid w:val="00E02BE8"/>
    <w:rsid w:val="00E14559"/>
    <w:rsid w:val="00E24A73"/>
    <w:rsid w:val="00E27A43"/>
    <w:rsid w:val="00E52BF9"/>
    <w:rsid w:val="00E542B9"/>
    <w:rsid w:val="00E824FD"/>
    <w:rsid w:val="00E84EB5"/>
    <w:rsid w:val="00E920E9"/>
    <w:rsid w:val="00E97484"/>
    <w:rsid w:val="00EA3FD8"/>
    <w:rsid w:val="00ED3B15"/>
    <w:rsid w:val="00EE3C6B"/>
    <w:rsid w:val="00EF3EAA"/>
    <w:rsid w:val="00EF3F77"/>
    <w:rsid w:val="00F20442"/>
    <w:rsid w:val="00F344C6"/>
    <w:rsid w:val="00F35597"/>
    <w:rsid w:val="00F43B18"/>
    <w:rsid w:val="00F60B72"/>
    <w:rsid w:val="00F66AD1"/>
    <w:rsid w:val="00F670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A587C"/>
  <w15:chartTrackingRefBased/>
  <w15:docId w15:val="{621C58AD-900D-4749-9EDA-5BFB701AE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5C5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Obiekt,List Paragraph1,L1,Akapit z listą5,Akapit normalny,Lista XXX,sw tekst,Kolorowa lista — akcent 11,T_SZ_List Paragraph,normalny tekst,Podsis rysunku,lp1,Preambuła,CP-UC,CP-Punkty"/>
    <w:basedOn w:val="Normalny"/>
    <w:link w:val="AkapitzlistZnak"/>
    <w:uiPriority w:val="34"/>
    <w:qFormat/>
    <w:rsid w:val="009847EB"/>
    <w:pPr>
      <w:ind w:left="720"/>
      <w:contextualSpacing/>
    </w:pPr>
  </w:style>
  <w:style w:type="character" w:styleId="Odwoaniedokomentarza">
    <w:name w:val="annotation reference"/>
    <w:basedOn w:val="Domylnaczcionkaakapitu"/>
    <w:uiPriority w:val="99"/>
    <w:semiHidden/>
    <w:unhideWhenUsed/>
    <w:rsid w:val="00BA51B7"/>
    <w:rPr>
      <w:sz w:val="16"/>
      <w:szCs w:val="16"/>
    </w:rPr>
  </w:style>
  <w:style w:type="paragraph" w:styleId="Tekstkomentarza">
    <w:name w:val="annotation text"/>
    <w:basedOn w:val="Normalny"/>
    <w:link w:val="TekstkomentarzaZnak"/>
    <w:uiPriority w:val="99"/>
    <w:semiHidden/>
    <w:unhideWhenUsed/>
    <w:rsid w:val="00BA51B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51B7"/>
    <w:rPr>
      <w:sz w:val="20"/>
      <w:szCs w:val="20"/>
    </w:rPr>
  </w:style>
  <w:style w:type="paragraph" w:styleId="Tematkomentarza">
    <w:name w:val="annotation subject"/>
    <w:basedOn w:val="Tekstkomentarza"/>
    <w:next w:val="Tekstkomentarza"/>
    <w:link w:val="TematkomentarzaZnak"/>
    <w:uiPriority w:val="99"/>
    <w:semiHidden/>
    <w:unhideWhenUsed/>
    <w:rsid w:val="00BA51B7"/>
    <w:rPr>
      <w:b/>
      <w:bCs/>
    </w:rPr>
  </w:style>
  <w:style w:type="character" w:customStyle="1" w:styleId="TematkomentarzaZnak">
    <w:name w:val="Temat komentarza Znak"/>
    <w:basedOn w:val="TekstkomentarzaZnak"/>
    <w:link w:val="Tematkomentarza"/>
    <w:uiPriority w:val="99"/>
    <w:semiHidden/>
    <w:rsid w:val="00BA51B7"/>
    <w:rPr>
      <w:b/>
      <w:bCs/>
      <w:sz w:val="20"/>
      <w:szCs w:val="20"/>
    </w:rPr>
  </w:style>
  <w:style w:type="paragraph" w:styleId="Tekstdymka">
    <w:name w:val="Balloon Text"/>
    <w:basedOn w:val="Normalny"/>
    <w:link w:val="TekstdymkaZnak"/>
    <w:uiPriority w:val="99"/>
    <w:semiHidden/>
    <w:unhideWhenUsed/>
    <w:rsid w:val="00BA51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51B7"/>
    <w:rPr>
      <w:rFonts w:ascii="Segoe UI" w:hAnsi="Segoe UI" w:cs="Segoe UI"/>
      <w:sz w:val="18"/>
      <w:szCs w:val="18"/>
    </w:rPr>
  </w:style>
  <w:style w:type="paragraph" w:customStyle="1" w:styleId="Styl">
    <w:name w:val="Styl"/>
    <w:rsid w:val="00D046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A36E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6E63"/>
  </w:style>
  <w:style w:type="paragraph" w:styleId="Stopka">
    <w:name w:val="footer"/>
    <w:basedOn w:val="Normalny"/>
    <w:link w:val="StopkaZnak"/>
    <w:uiPriority w:val="99"/>
    <w:unhideWhenUsed/>
    <w:rsid w:val="00A36E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6E63"/>
  </w:style>
  <w:style w:type="character" w:styleId="Hipercze">
    <w:name w:val="Hyperlink"/>
    <w:basedOn w:val="Domylnaczcionkaakapitu"/>
    <w:uiPriority w:val="99"/>
    <w:unhideWhenUsed/>
    <w:rsid w:val="000342B1"/>
    <w:rPr>
      <w:color w:val="0563C1" w:themeColor="hyperlink"/>
      <w:u w:val="single"/>
    </w:rPr>
  </w:style>
  <w:style w:type="character" w:styleId="Nierozpoznanawzmianka">
    <w:name w:val="Unresolved Mention"/>
    <w:basedOn w:val="Domylnaczcionkaakapitu"/>
    <w:uiPriority w:val="99"/>
    <w:semiHidden/>
    <w:unhideWhenUsed/>
    <w:rsid w:val="000342B1"/>
    <w:rPr>
      <w:color w:val="605E5C"/>
      <w:shd w:val="clear" w:color="auto" w:fill="E1DFDD"/>
    </w:rPr>
  </w:style>
  <w:style w:type="table" w:styleId="Tabela-Siatka">
    <w:name w:val="Table Grid"/>
    <w:basedOn w:val="Standardowy"/>
    <w:uiPriority w:val="39"/>
    <w:rsid w:val="00D92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810E8A"/>
  </w:style>
  <w:style w:type="paragraph" w:styleId="Tekstprzypisukocowego">
    <w:name w:val="endnote text"/>
    <w:basedOn w:val="Normalny"/>
    <w:link w:val="TekstprzypisukocowegoZnak"/>
    <w:uiPriority w:val="99"/>
    <w:semiHidden/>
    <w:unhideWhenUsed/>
    <w:rsid w:val="00303CD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03CD1"/>
    <w:rPr>
      <w:sz w:val="20"/>
      <w:szCs w:val="20"/>
    </w:rPr>
  </w:style>
  <w:style w:type="character" w:styleId="Odwoanieprzypisukocowego">
    <w:name w:val="endnote reference"/>
    <w:basedOn w:val="Domylnaczcionkaakapitu"/>
    <w:uiPriority w:val="99"/>
    <w:semiHidden/>
    <w:unhideWhenUsed/>
    <w:rsid w:val="00303CD1"/>
    <w:rPr>
      <w:vertAlign w:val="superscript"/>
    </w:rPr>
  </w:style>
  <w:style w:type="table" w:customStyle="1" w:styleId="TableGrid2">
    <w:name w:val="Table Grid2"/>
    <w:basedOn w:val="Standardowy"/>
    <w:next w:val="Tabela-Siatka"/>
    <w:uiPriority w:val="39"/>
    <w:rsid w:val="005F1A1F"/>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35745">
      <w:bodyDiv w:val="1"/>
      <w:marLeft w:val="0"/>
      <w:marRight w:val="0"/>
      <w:marTop w:val="0"/>
      <w:marBottom w:val="0"/>
      <w:divBdr>
        <w:top w:val="none" w:sz="0" w:space="0" w:color="auto"/>
        <w:left w:val="none" w:sz="0" w:space="0" w:color="auto"/>
        <w:bottom w:val="none" w:sz="0" w:space="0" w:color="auto"/>
        <w:right w:val="none" w:sz="0" w:space="0" w:color="auto"/>
      </w:divBdr>
    </w:div>
    <w:div w:id="149833066">
      <w:bodyDiv w:val="1"/>
      <w:marLeft w:val="0"/>
      <w:marRight w:val="0"/>
      <w:marTop w:val="0"/>
      <w:marBottom w:val="0"/>
      <w:divBdr>
        <w:top w:val="none" w:sz="0" w:space="0" w:color="auto"/>
        <w:left w:val="none" w:sz="0" w:space="0" w:color="auto"/>
        <w:bottom w:val="none" w:sz="0" w:space="0" w:color="auto"/>
        <w:right w:val="none" w:sz="0" w:space="0" w:color="auto"/>
      </w:divBdr>
    </w:div>
    <w:div w:id="227769531">
      <w:bodyDiv w:val="1"/>
      <w:marLeft w:val="0"/>
      <w:marRight w:val="0"/>
      <w:marTop w:val="0"/>
      <w:marBottom w:val="0"/>
      <w:divBdr>
        <w:top w:val="none" w:sz="0" w:space="0" w:color="auto"/>
        <w:left w:val="none" w:sz="0" w:space="0" w:color="auto"/>
        <w:bottom w:val="none" w:sz="0" w:space="0" w:color="auto"/>
        <w:right w:val="none" w:sz="0" w:space="0" w:color="auto"/>
      </w:divBdr>
    </w:div>
    <w:div w:id="354502994">
      <w:bodyDiv w:val="1"/>
      <w:marLeft w:val="0"/>
      <w:marRight w:val="0"/>
      <w:marTop w:val="0"/>
      <w:marBottom w:val="0"/>
      <w:divBdr>
        <w:top w:val="none" w:sz="0" w:space="0" w:color="auto"/>
        <w:left w:val="none" w:sz="0" w:space="0" w:color="auto"/>
        <w:bottom w:val="none" w:sz="0" w:space="0" w:color="auto"/>
        <w:right w:val="none" w:sz="0" w:space="0" w:color="auto"/>
      </w:divBdr>
    </w:div>
    <w:div w:id="449669610">
      <w:bodyDiv w:val="1"/>
      <w:marLeft w:val="0"/>
      <w:marRight w:val="0"/>
      <w:marTop w:val="0"/>
      <w:marBottom w:val="0"/>
      <w:divBdr>
        <w:top w:val="none" w:sz="0" w:space="0" w:color="auto"/>
        <w:left w:val="none" w:sz="0" w:space="0" w:color="auto"/>
        <w:bottom w:val="none" w:sz="0" w:space="0" w:color="auto"/>
        <w:right w:val="none" w:sz="0" w:space="0" w:color="auto"/>
      </w:divBdr>
    </w:div>
    <w:div w:id="640379054">
      <w:bodyDiv w:val="1"/>
      <w:marLeft w:val="0"/>
      <w:marRight w:val="0"/>
      <w:marTop w:val="0"/>
      <w:marBottom w:val="0"/>
      <w:divBdr>
        <w:top w:val="none" w:sz="0" w:space="0" w:color="auto"/>
        <w:left w:val="none" w:sz="0" w:space="0" w:color="auto"/>
        <w:bottom w:val="none" w:sz="0" w:space="0" w:color="auto"/>
        <w:right w:val="none" w:sz="0" w:space="0" w:color="auto"/>
      </w:divBdr>
    </w:div>
    <w:div w:id="1487284220">
      <w:bodyDiv w:val="1"/>
      <w:marLeft w:val="0"/>
      <w:marRight w:val="0"/>
      <w:marTop w:val="0"/>
      <w:marBottom w:val="0"/>
      <w:divBdr>
        <w:top w:val="none" w:sz="0" w:space="0" w:color="auto"/>
        <w:left w:val="none" w:sz="0" w:space="0" w:color="auto"/>
        <w:bottom w:val="none" w:sz="0" w:space="0" w:color="auto"/>
        <w:right w:val="none" w:sz="0" w:space="0" w:color="auto"/>
      </w:divBdr>
    </w:div>
    <w:div w:id="1570191986">
      <w:bodyDiv w:val="1"/>
      <w:marLeft w:val="0"/>
      <w:marRight w:val="0"/>
      <w:marTop w:val="0"/>
      <w:marBottom w:val="0"/>
      <w:divBdr>
        <w:top w:val="none" w:sz="0" w:space="0" w:color="auto"/>
        <w:left w:val="none" w:sz="0" w:space="0" w:color="auto"/>
        <w:bottom w:val="none" w:sz="0" w:space="0" w:color="auto"/>
        <w:right w:val="none" w:sz="0" w:space="0" w:color="auto"/>
      </w:divBdr>
    </w:div>
    <w:div w:id="1922331974">
      <w:bodyDiv w:val="1"/>
      <w:marLeft w:val="0"/>
      <w:marRight w:val="0"/>
      <w:marTop w:val="0"/>
      <w:marBottom w:val="0"/>
      <w:divBdr>
        <w:top w:val="none" w:sz="0" w:space="0" w:color="auto"/>
        <w:left w:val="none" w:sz="0" w:space="0" w:color="auto"/>
        <w:bottom w:val="none" w:sz="0" w:space="0" w:color="auto"/>
        <w:right w:val="none" w:sz="0" w:space="0" w:color="auto"/>
      </w:divBdr>
    </w:div>
    <w:div w:id="19234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lnictwo@e-starostw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FADBF-257A-4AC3-923D-C43D5669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3418</Words>
  <Characters>20510</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 Sałwińska</cp:lastModifiedBy>
  <cp:revision>17</cp:revision>
  <cp:lastPrinted>2024-11-13T11:31:00Z</cp:lastPrinted>
  <dcterms:created xsi:type="dcterms:W3CDTF">2026-04-14T07:25:00Z</dcterms:created>
  <dcterms:modified xsi:type="dcterms:W3CDTF">2026-04-17T07:49:00Z</dcterms:modified>
</cp:coreProperties>
</file>